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B428" w14:textId="5F43CF78" w:rsidR="00971A7B" w:rsidRPr="00BE2888" w:rsidRDefault="00971A7B" w:rsidP="00971A7B">
      <w:pPr>
        <w:spacing w:after="0"/>
        <w:ind w:firstLine="709"/>
        <w:jc w:val="both"/>
        <w:rPr>
          <w:rFonts w:ascii="Times New Roman" w:hAnsi="Times New Roman" w:cs="Times New Roman"/>
          <w:sz w:val="36"/>
          <w:szCs w:val="36"/>
          <w:lang w:val="kk-KZ"/>
        </w:rPr>
      </w:pPr>
      <w:r w:rsidRPr="00BE2888">
        <w:rPr>
          <w:rFonts w:ascii="Times New Roman" w:hAnsi="Times New Roman" w:cs="Times New Roman"/>
          <w:sz w:val="36"/>
          <w:szCs w:val="36"/>
          <w:lang w:val="kk-KZ"/>
        </w:rPr>
        <w:t>Дәріс 13.</w:t>
      </w:r>
      <w:r w:rsidR="00BE2888" w:rsidRPr="00BE2888">
        <w:rPr>
          <w:rFonts w:ascii="Times New Roman" w:eastAsia="Cambria" w:hAnsi="Times New Roman" w:cs="Times New Roman"/>
          <w:sz w:val="36"/>
          <w:szCs w:val="36"/>
          <w:lang w:val="kk-KZ"/>
        </w:rPr>
        <w:t xml:space="preserve"> Электрондық мемлекеттік сатып алу жүйесін ұйымдастырудың шетелдік тәжірибесі.</w:t>
      </w:r>
    </w:p>
    <w:p w14:paraId="05784956" w14:textId="77777777" w:rsidR="00971A7B" w:rsidRPr="00BE2888" w:rsidRDefault="00971A7B" w:rsidP="00971A7B">
      <w:pPr>
        <w:spacing w:after="0"/>
        <w:ind w:firstLine="709"/>
        <w:jc w:val="both"/>
        <w:rPr>
          <w:rFonts w:ascii="Times New Roman" w:hAnsi="Times New Roman" w:cs="Times New Roman"/>
          <w:sz w:val="36"/>
          <w:szCs w:val="36"/>
          <w:lang w:val="kk-KZ"/>
        </w:rPr>
      </w:pPr>
    </w:p>
    <w:p w14:paraId="72A223CF" w14:textId="77777777" w:rsidR="00971A7B" w:rsidRPr="00BE2888" w:rsidRDefault="00971A7B" w:rsidP="00971A7B">
      <w:pPr>
        <w:spacing w:after="0"/>
        <w:ind w:firstLine="709"/>
        <w:jc w:val="both"/>
        <w:rPr>
          <w:rFonts w:ascii="Times New Roman" w:hAnsi="Times New Roman" w:cs="Times New Roman"/>
          <w:sz w:val="36"/>
          <w:szCs w:val="36"/>
          <w:lang w:val="kk-KZ"/>
        </w:rPr>
      </w:pPr>
    </w:p>
    <w:p w14:paraId="5144A58C" w14:textId="77777777" w:rsidR="00971A7B" w:rsidRPr="00BE2888" w:rsidRDefault="00971A7B" w:rsidP="00971A7B">
      <w:pPr>
        <w:spacing w:after="0"/>
        <w:ind w:firstLine="709"/>
        <w:jc w:val="both"/>
        <w:rPr>
          <w:rFonts w:ascii="Times New Roman" w:hAnsi="Times New Roman" w:cs="Times New Roman"/>
          <w:sz w:val="36"/>
          <w:szCs w:val="36"/>
          <w:lang w:val="kk-KZ"/>
        </w:rPr>
      </w:pPr>
      <w:r w:rsidRPr="00BE2888">
        <w:rPr>
          <w:rFonts w:ascii="Times New Roman" w:hAnsi="Times New Roman" w:cs="Times New Roman"/>
          <w:sz w:val="36"/>
          <w:szCs w:val="36"/>
          <w:lang w:val="kk-KZ"/>
        </w:rPr>
        <w:t>Сұрақтар:</w:t>
      </w:r>
    </w:p>
    <w:p w14:paraId="518FD4AF" w14:textId="1D22E95F" w:rsidR="00971A7B" w:rsidRPr="00BE2888" w:rsidRDefault="00971A7B" w:rsidP="00971A7B">
      <w:pPr>
        <w:spacing w:after="0"/>
        <w:ind w:firstLine="709"/>
        <w:jc w:val="both"/>
        <w:rPr>
          <w:rFonts w:ascii="Times New Roman" w:hAnsi="Times New Roman" w:cs="Times New Roman"/>
          <w:sz w:val="36"/>
          <w:szCs w:val="36"/>
          <w:lang w:val="kk-KZ"/>
        </w:rPr>
      </w:pPr>
      <w:r w:rsidRPr="00BE2888">
        <w:rPr>
          <w:rFonts w:ascii="Times New Roman" w:hAnsi="Times New Roman" w:cs="Times New Roman"/>
          <w:sz w:val="36"/>
          <w:szCs w:val="36"/>
          <w:lang w:val="kk-KZ"/>
        </w:rPr>
        <w:t>1.</w:t>
      </w:r>
      <w:r w:rsidR="00BE2888" w:rsidRPr="00BE2888">
        <w:rPr>
          <w:rFonts w:ascii="Times New Roman" w:eastAsia="Cambria" w:hAnsi="Times New Roman" w:cs="Times New Roman"/>
          <w:sz w:val="36"/>
          <w:szCs w:val="36"/>
          <w:lang w:val="kk-KZ"/>
        </w:rPr>
        <w:t xml:space="preserve"> Электрондық мемлекеттік сатып алу жүйесін ұйымдастырудың шетелдік тәжірибесі.</w:t>
      </w:r>
    </w:p>
    <w:p w14:paraId="15DF1BD6" w14:textId="362605FC" w:rsidR="00971A7B" w:rsidRPr="00BE2888" w:rsidRDefault="00971A7B" w:rsidP="00971A7B">
      <w:pPr>
        <w:spacing w:after="0"/>
        <w:ind w:firstLine="709"/>
        <w:jc w:val="both"/>
        <w:rPr>
          <w:rFonts w:ascii="Times New Roman" w:hAnsi="Times New Roman" w:cs="Times New Roman"/>
          <w:sz w:val="36"/>
          <w:szCs w:val="36"/>
          <w:lang w:val="kk-KZ"/>
        </w:rPr>
      </w:pPr>
      <w:r w:rsidRPr="00BE2888">
        <w:rPr>
          <w:rFonts w:ascii="Times New Roman" w:hAnsi="Times New Roman" w:cs="Times New Roman"/>
          <w:sz w:val="36"/>
          <w:szCs w:val="36"/>
          <w:lang w:val="kk-KZ"/>
        </w:rPr>
        <w:t>2.</w:t>
      </w:r>
      <w:r w:rsidR="00BE2888" w:rsidRPr="00BE2888">
        <w:rPr>
          <w:rFonts w:ascii="Times New Roman" w:hAnsi="Times New Roman" w:cs="Times New Roman"/>
          <w:sz w:val="36"/>
          <w:szCs w:val="36"/>
          <w:lang w:val="kk-KZ"/>
        </w:rPr>
        <w:t xml:space="preserve"> Дамыған елдердегі </w:t>
      </w:r>
      <w:r w:rsidR="00BE2888" w:rsidRPr="00BE2888">
        <w:rPr>
          <w:rFonts w:ascii="Times New Roman" w:eastAsia="Cambria" w:hAnsi="Times New Roman" w:cs="Times New Roman"/>
          <w:sz w:val="36"/>
          <w:szCs w:val="36"/>
          <w:lang w:val="kk-KZ"/>
        </w:rPr>
        <w:t>электрондық  сатып алу жүйесін ұйымдастырудың ерекшеліктері</w:t>
      </w:r>
    </w:p>
    <w:p w14:paraId="2B3BA78D" w14:textId="364600A4" w:rsidR="00971A7B" w:rsidRPr="00BE2888" w:rsidRDefault="00971A7B" w:rsidP="00971A7B">
      <w:pPr>
        <w:spacing w:after="0"/>
        <w:ind w:firstLine="709"/>
        <w:jc w:val="both"/>
        <w:rPr>
          <w:rFonts w:ascii="Times New Roman" w:hAnsi="Times New Roman" w:cs="Times New Roman"/>
          <w:sz w:val="36"/>
          <w:szCs w:val="36"/>
          <w:lang w:val="kk-KZ"/>
        </w:rPr>
      </w:pPr>
      <w:r w:rsidRPr="00BE2888">
        <w:rPr>
          <w:rFonts w:ascii="Times New Roman" w:hAnsi="Times New Roman" w:cs="Times New Roman"/>
          <w:sz w:val="36"/>
          <w:szCs w:val="36"/>
          <w:lang w:val="kk-KZ"/>
        </w:rPr>
        <w:t xml:space="preserve"> Мақсаты- студенттерге   </w:t>
      </w:r>
      <w:r w:rsidR="00BE2888" w:rsidRPr="00BE2888">
        <w:rPr>
          <w:rFonts w:ascii="Times New Roman" w:eastAsia="Cambria" w:hAnsi="Times New Roman" w:cs="Times New Roman"/>
          <w:sz w:val="36"/>
          <w:szCs w:val="36"/>
          <w:lang w:val="kk-KZ"/>
        </w:rPr>
        <w:t>электрондық мемлекеттік сатып алу жүйесін ұйымдастырудың шетелдік тәжірибесін</w:t>
      </w:r>
      <w:r w:rsidRPr="00BE2888">
        <w:rPr>
          <w:rFonts w:ascii="Times New Roman" w:hAnsi="Times New Roman" w:cs="Times New Roman"/>
          <w:sz w:val="36"/>
          <w:szCs w:val="36"/>
          <w:lang w:val="kk-KZ"/>
        </w:rPr>
        <w:t xml:space="preserve">                                                               түсіндіру</w:t>
      </w:r>
    </w:p>
    <w:p w14:paraId="2A9798A7" w14:textId="77777777" w:rsidR="00971A7B" w:rsidRDefault="00971A7B" w:rsidP="00971A7B">
      <w:pPr>
        <w:spacing w:after="0"/>
        <w:jc w:val="both"/>
        <w:rPr>
          <w:rFonts w:ascii="Times New Roman" w:hAnsi="Times New Roman" w:cs="Times New Roman"/>
          <w:sz w:val="28"/>
          <w:szCs w:val="28"/>
          <w:lang w:val="kk-KZ"/>
        </w:rPr>
      </w:pPr>
    </w:p>
    <w:p w14:paraId="700A9ABF" w14:textId="77777777" w:rsidR="00735D66" w:rsidRPr="00735D66" w:rsidRDefault="00735D66" w:rsidP="00735D66">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kk-KZ" w:eastAsia="ru-RU"/>
        </w:rPr>
      </w:pPr>
      <w:r w:rsidRPr="00735D66">
        <w:rPr>
          <w:rFonts w:ascii="Times New Roman" w:eastAsia="Times New Roman" w:hAnsi="Times New Roman" w:cs="Times New Roman"/>
          <w:color w:val="1E1E1E"/>
          <w:sz w:val="32"/>
          <w:szCs w:val="32"/>
          <w:lang w:val="kk-KZ" w:eastAsia="ru-RU"/>
        </w:rPr>
        <w:t>Электрондық депозитарийді қалыптастыру және жүргізу</w:t>
      </w:r>
    </w:p>
    <w:p w14:paraId="61DF7C9C" w14:textId="77777777" w:rsidR="00735D66" w:rsidRPr="00735D66" w:rsidRDefault="00735D66" w:rsidP="00735D66">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86. Қазақстан Республикасының мемлекеттік құпиялар туралы заңнамасына сәйкес мемлекеттік құпияларды құрайтын мәліметтерді және (немесе) таратылуы шектелген қызметтік ақпаратты қамтитын мәліметтерді қоспағанда, электрондық депозитерий осы Қағидаларға </w:t>
      </w:r>
      <w:r w:rsidRPr="00735D66">
        <w:rPr>
          <w:rFonts w:ascii="Times New Roman" w:eastAsia="Times New Roman" w:hAnsi="Times New Roman" w:cs="Times New Roman"/>
          <w:color w:val="000000"/>
          <w:spacing w:val="2"/>
          <w:sz w:val="32"/>
          <w:szCs w:val="32"/>
          <w:lang w:eastAsia="ru-RU"/>
        </w:rPr>
        <w:fldChar w:fldCharType="begin"/>
      </w:r>
      <w:r w:rsidRPr="00735D66">
        <w:rPr>
          <w:rFonts w:ascii="Times New Roman" w:eastAsia="Times New Roman" w:hAnsi="Times New Roman" w:cs="Times New Roman"/>
          <w:color w:val="000000"/>
          <w:spacing w:val="2"/>
          <w:sz w:val="32"/>
          <w:szCs w:val="32"/>
          <w:lang w:val="kk-KZ" w:eastAsia="ru-RU"/>
        </w:rPr>
        <w:instrText xml:space="preserve"> HYPERLINK "https://adilet.zan.kz/kaz/docs/V1500012590" \l "z673" </w:instrText>
      </w:r>
      <w:r w:rsidRPr="00735D66">
        <w:rPr>
          <w:rFonts w:ascii="Times New Roman" w:eastAsia="Times New Roman" w:hAnsi="Times New Roman" w:cs="Times New Roman"/>
          <w:color w:val="000000"/>
          <w:spacing w:val="2"/>
          <w:sz w:val="32"/>
          <w:szCs w:val="32"/>
          <w:lang w:eastAsia="ru-RU"/>
        </w:rPr>
        <w:fldChar w:fldCharType="separate"/>
      </w:r>
      <w:r w:rsidRPr="00735D66">
        <w:rPr>
          <w:rFonts w:ascii="Times New Roman" w:eastAsia="Times New Roman" w:hAnsi="Times New Roman" w:cs="Times New Roman"/>
          <w:color w:val="073A5E"/>
          <w:spacing w:val="2"/>
          <w:sz w:val="32"/>
          <w:szCs w:val="32"/>
          <w:u w:val="single"/>
          <w:lang w:val="kk-KZ" w:eastAsia="ru-RU"/>
        </w:rPr>
        <w:t>4-қосымшаға</w:t>
      </w:r>
      <w:r w:rsidRPr="00735D66">
        <w:rPr>
          <w:rFonts w:ascii="Times New Roman" w:eastAsia="Times New Roman" w:hAnsi="Times New Roman" w:cs="Times New Roman"/>
          <w:color w:val="000000"/>
          <w:spacing w:val="2"/>
          <w:sz w:val="32"/>
          <w:szCs w:val="32"/>
          <w:lang w:eastAsia="ru-RU"/>
        </w:rPr>
        <w:fldChar w:fldCharType="end"/>
      </w:r>
      <w:r w:rsidRPr="00735D66">
        <w:rPr>
          <w:rFonts w:ascii="Times New Roman" w:eastAsia="Times New Roman" w:hAnsi="Times New Roman" w:cs="Times New Roman"/>
          <w:color w:val="000000"/>
          <w:spacing w:val="2"/>
          <w:sz w:val="32"/>
          <w:szCs w:val="32"/>
          <w:lang w:val="kk-KZ" w:eastAsia="ru-RU"/>
        </w:rPr>
        <w:t> сәйкес тауарлардың, жұмыстардың, көрсетілетін қызметтердің тізбесі бойынша веб-порталда қалыптастырылады.</w:t>
      </w:r>
    </w:p>
    <w:p w14:paraId="55BC4F5A" w14:textId="42A449BB" w:rsidR="00735D66" w:rsidRPr="00735D66" w:rsidRDefault="00735D66" w:rsidP="00735D66">
      <w:pPr>
        <w:spacing w:after="0" w:line="240" w:lineRule="auto"/>
        <w:rPr>
          <w:rFonts w:ascii="Times New Roman" w:eastAsia="Times New Roman" w:hAnsi="Times New Roman" w:cs="Times New Roman"/>
          <w:sz w:val="32"/>
          <w:szCs w:val="32"/>
          <w:lang w:val="kk-KZ" w:eastAsia="ru-RU"/>
        </w:rPr>
      </w:pPr>
      <w:r w:rsidRPr="00735D66">
        <w:rPr>
          <w:rFonts w:ascii="Times New Roman" w:eastAsia="Times New Roman" w:hAnsi="Times New Roman" w:cs="Times New Roman"/>
          <w:color w:val="FF0000"/>
          <w:sz w:val="32"/>
          <w:szCs w:val="32"/>
          <w:bdr w:val="none" w:sz="0" w:space="0" w:color="auto" w:frame="1"/>
          <w:shd w:val="clear" w:color="auto" w:fill="FFFFFF"/>
          <w:lang w:val="kk-KZ" w:eastAsia="ru-RU"/>
        </w:rPr>
        <w:t>     </w:t>
      </w:r>
      <w:r w:rsidRPr="00735D66">
        <w:rPr>
          <w:rFonts w:ascii="Times New Roman" w:eastAsia="Times New Roman" w:hAnsi="Times New Roman" w:cs="Times New Roman"/>
          <w:color w:val="000000"/>
          <w:sz w:val="32"/>
          <w:szCs w:val="32"/>
          <w:lang w:val="kk-KZ" w:eastAsia="ru-RU"/>
        </w:rPr>
        <w:br/>
      </w:r>
    </w:p>
    <w:p w14:paraId="343D1201" w14:textId="77777777" w:rsidR="00735D66" w:rsidRPr="00735D66" w:rsidRDefault="00735D66" w:rsidP="00735D66">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87. Электрондық депозитарийді осы Қағидаларға </w:t>
      </w:r>
      <w:r w:rsidRPr="00735D66">
        <w:rPr>
          <w:rFonts w:ascii="Times New Roman" w:eastAsia="Times New Roman" w:hAnsi="Times New Roman" w:cs="Times New Roman"/>
          <w:color w:val="000000"/>
          <w:spacing w:val="2"/>
          <w:sz w:val="32"/>
          <w:szCs w:val="32"/>
          <w:lang w:eastAsia="ru-RU"/>
        </w:rPr>
        <w:fldChar w:fldCharType="begin"/>
      </w:r>
      <w:r w:rsidRPr="00735D66">
        <w:rPr>
          <w:rFonts w:ascii="Times New Roman" w:eastAsia="Times New Roman" w:hAnsi="Times New Roman" w:cs="Times New Roman"/>
          <w:color w:val="000000"/>
          <w:spacing w:val="2"/>
          <w:sz w:val="32"/>
          <w:szCs w:val="32"/>
          <w:lang w:val="kk-KZ" w:eastAsia="ru-RU"/>
        </w:rPr>
        <w:instrText xml:space="preserve"> HYPERLINK "https://adilet.zan.kz/kaz/docs/V1500012590" \l "z675" </w:instrText>
      </w:r>
      <w:r w:rsidRPr="00735D66">
        <w:rPr>
          <w:rFonts w:ascii="Times New Roman" w:eastAsia="Times New Roman" w:hAnsi="Times New Roman" w:cs="Times New Roman"/>
          <w:color w:val="000000"/>
          <w:spacing w:val="2"/>
          <w:sz w:val="32"/>
          <w:szCs w:val="32"/>
          <w:lang w:eastAsia="ru-RU"/>
        </w:rPr>
        <w:fldChar w:fldCharType="separate"/>
      </w:r>
      <w:r w:rsidRPr="00735D66">
        <w:rPr>
          <w:rFonts w:ascii="Times New Roman" w:eastAsia="Times New Roman" w:hAnsi="Times New Roman" w:cs="Times New Roman"/>
          <w:color w:val="073A5E"/>
          <w:spacing w:val="2"/>
          <w:sz w:val="32"/>
          <w:szCs w:val="32"/>
          <w:u w:val="single"/>
          <w:lang w:val="kk-KZ" w:eastAsia="ru-RU"/>
        </w:rPr>
        <w:t>5-қосымшаға</w:t>
      </w:r>
      <w:r w:rsidRPr="00735D66">
        <w:rPr>
          <w:rFonts w:ascii="Times New Roman" w:eastAsia="Times New Roman" w:hAnsi="Times New Roman" w:cs="Times New Roman"/>
          <w:color w:val="000000"/>
          <w:spacing w:val="2"/>
          <w:sz w:val="32"/>
          <w:szCs w:val="32"/>
          <w:lang w:eastAsia="ru-RU"/>
        </w:rPr>
        <w:fldChar w:fldCharType="end"/>
      </w:r>
      <w:r w:rsidRPr="00735D66">
        <w:rPr>
          <w:rFonts w:ascii="Times New Roman" w:eastAsia="Times New Roman" w:hAnsi="Times New Roman" w:cs="Times New Roman"/>
          <w:color w:val="000000"/>
          <w:spacing w:val="2"/>
          <w:sz w:val="32"/>
          <w:szCs w:val="32"/>
          <w:lang w:val="kk-KZ" w:eastAsia="ru-RU"/>
        </w:rPr>
        <w:t> сәйкес веб-портал арқылы әлеуетті өнім берушілер енгізетін жұмыс тәжірибесін растайтын мәліметтер мен құжаттар негізінде уәкілетті органның ведомствосы және оның аумақтық бөлімшелері қалыптастырады.</w:t>
      </w:r>
    </w:p>
    <w:p w14:paraId="25E86FD4" w14:textId="128CE7C6"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Электрондық депозитарий электрондық депозитарийге енгізілетін әлеуетті өнім берушілердің жұмыс тәжірибесін растайтын мәліметтер мен құжаттардың дұрыстығын растау жолымен қалыптастырылады.</w:t>
      </w:r>
    </w:p>
    <w:p w14:paraId="6116EC15" w14:textId="50D9C8BC"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xml:space="preserve">      Әлеуетті өнім берушінің соңғы он жылдағы, оның ішінде ағымдағы жылдағы жұмыс тәжірибесін растайтын мәліметтер мен құжаттарды уәкілетті органның ведомствосы және оның аумақтық </w:t>
      </w:r>
      <w:r w:rsidRPr="00735D66">
        <w:rPr>
          <w:rFonts w:ascii="Times New Roman" w:eastAsia="Times New Roman" w:hAnsi="Times New Roman" w:cs="Times New Roman"/>
          <w:color w:val="000000"/>
          <w:spacing w:val="2"/>
          <w:sz w:val="32"/>
          <w:szCs w:val="32"/>
          <w:lang w:val="kk-KZ" w:eastAsia="ru-RU"/>
        </w:rPr>
        <w:lastRenderedPageBreak/>
        <w:t>бөлімшелері олардың анықтығы расталғаннан кейін электрондық депозитарийге енгізеді.</w:t>
      </w:r>
    </w:p>
    <w:p w14:paraId="476BDA30"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Әлеуетті өнім берушілердің электрондық депозитарийге соңғы он жылдағы, оның ішінде ағымдағы жылдағы жұмыс тәжірибесін растайтын мәліметтер мен құжаттарды енгізу туралы өтінімдерін әлеуетті өнім беруші қалыптастырады және веб-портал арқылы береді.</w:t>
      </w:r>
    </w:p>
    <w:p w14:paraId="0F9E473F"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Әлеуетті өнім берушілердің мұндай өтінімдерін уәкілетті органның ведомствосы және оның аумақтық бөлімшелері он жұмыс күні ішінде қарайды.</w:t>
      </w:r>
    </w:p>
    <w:p w14:paraId="461FED44" w14:textId="15D5514D"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Әлеуетті өнім берушінің соңғы он жылдағы, оның ішінде ағымдағы жылдағы жұмыс тәжірибесін растайтын мәліметтер мен құжаттардың дұрыстығын растау мақсатында мұндай әлеуетті өнім беруші осы Қағидаларда айқындалған тәртіппен тиісті мемлекеттік органдарға, сондай-ақ лауазымды және өзге де жеке және заңды тұлғаларға жүгінеді.</w:t>
      </w:r>
    </w:p>
    <w:p w14:paraId="51DE1814" w14:textId="28616B3C"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Уәкілетті органның ведомствосы және оның аумақтық бөлімшелері бюджет қаражаты есебінен 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p w14:paraId="504E90F4"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1) бюджет қаражаты есебінен қаржыландырылатын және 2014 жылғы 1 қаңтардан бастап пайдалануға берілген объектілер бойынша әлеуетті өнім берушінің жұмыс тәжірибесін растайтын мәліметтер мен құжаттардың анықтығы қазынашылық органдарының деректері негізінде айқындалады;</w:t>
      </w:r>
    </w:p>
    <w:p w14:paraId="711BCABD"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2) бюджет қаражаты есебінен қаржыландырылатын және 2014 жылғы 1 қаңтарға дейін пайдалануға берілген объектілер бойынша әлеуетті өнім берушінің өтінімінде көрсетілген мәліметтер мен құжаттардың анықтығын:</w:t>
      </w:r>
    </w:p>
    <w:p w14:paraId="523D964A"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lastRenderedPageBreak/>
        <w:t>      тапсырыс беруші (қайта ұйымдастырылған жағдайда – тапсырыс берушінің құқықтық мирасқоры) және (немесе) меншік иесі;</w:t>
      </w:r>
    </w:p>
    <w:p w14:paraId="1FBB88CD"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сәулет және қала құрылысы саласындағы функцияларды жүзеге асыратын уәкілетті орган не мемлекеттік сәулет-құрылыс бақылауын жүзеге асыратын орган не құрылыс объектісі орналасқан жер бойынша жылжымайтын мүлікке құқықтарды мемлекеттік тіркеу саласындағы уәкілетті орган растайды;</w:t>
      </w:r>
    </w:p>
    <w:p w14:paraId="787BD3DF"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Бұл ретте мұндай растау әлеуетті өнім берушілердің жоғарыда көрсетілген адамдардың кемінде біреуінің электрондық цифрлық қолтаңбасын пайдалана отырып веб-портал арқылы ұсынылған хаттарымен осындай тұлғалардың өтініштері негізінде жүзеге асырылады;</w:t>
      </w:r>
    </w:p>
    <w:p w14:paraId="417C0314"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3) әлеуетті өнім берушінің жұмыс тәжірибесін растайтын құжаттардың осы "Қазақстан Республикасындағы сәулет, қала құрылысы және құрылыс қызметі туралы" Қазақстан Республикасының Заңының 20-бабына сәйкес сәулет, қала құрылысы және құрылыс қызметі саласындағы уәкілетті орган бекіткен нысандарға сәйкестігі.</w:t>
      </w:r>
    </w:p>
    <w:p w14:paraId="4D8EF3DA"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Құжаттар осы тармақшаның бірінші бөлігінде көрсетілген талаптарға сәйкес келмеген жағдайда, мұндай құжаттар дұрыс деп танылады және егер мұндай құжаттардың дұрыстығын:</w:t>
      </w:r>
    </w:p>
    <w:p w14:paraId="002DC705"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бюджет қаражаты есебінен қаржыландырылатын және 2014 жылғы 1 қаңтардан бастап пайдалануға енгізілген объектілер бойынша қазынашылық органдарынан;</w:t>
      </w:r>
    </w:p>
    <w:p w14:paraId="7738AF9A"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осы тармақтың 2) тармақшасында көрсетілген кемінде бір тұлғадан растау болса;</w:t>
      </w:r>
    </w:p>
    <w:p w14:paraId="54B5AE44"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заңды күшіне енген сот шешімі болған жағдайда, электрондық депозитарийге енгізіледі.</w:t>
      </w:r>
    </w:p>
    <w:p w14:paraId="58EB5093"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xml:space="preserve">      92. Уәкілетті органның ведомствосы және оның аумақтық бөлімшелері бюджеттен тыс қаражат есебінен </w:t>
      </w:r>
      <w:r w:rsidRPr="00735D66">
        <w:rPr>
          <w:rFonts w:ascii="Times New Roman" w:eastAsia="Times New Roman" w:hAnsi="Times New Roman" w:cs="Times New Roman"/>
          <w:color w:val="000000"/>
          <w:spacing w:val="2"/>
          <w:sz w:val="32"/>
          <w:szCs w:val="32"/>
          <w:lang w:val="kk-KZ" w:eastAsia="ru-RU"/>
        </w:rPr>
        <w:lastRenderedPageBreak/>
        <w:t>қаржыландырылатын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p w14:paraId="567F0A7E"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1) техникалық жағынан күрделі объектілер бойынша әлеуетті өнім берушінің жұмыс тәжірибесін растайтын мәліметтер мен құжаттарды мыналар растайды:</w:t>
      </w:r>
    </w:p>
    <w:p w14:paraId="62C25D9C"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тапсырыс беруші (қайта ұйымдастырылған жағдайда тапсырыс берушінің құқық мирасқоры) және (немесе) меншік иесі;</w:t>
      </w:r>
    </w:p>
    <w:p w14:paraId="558E21B5"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сәулет және қала құрылысы саласындағы функцияларды жүзеге асыратын уәкілетті орган не мемлекеттік сәулет-құрылыс бақылауын жүзеге асыратын орган не құрылыс объектісі орналасқан жер бойынша жылжымайтын мүлікке құқықтарды мемлекеттік тіркеу саласындағы уәкілетті орган;</w:t>
      </w:r>
    </w:p>
    <w:p w14:paraId="48AFF625"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val="kk-KZ" w:eastAsia="ru-RU"/>
        </w:rPr>
      </w:pPr>
      <w:r w:rsidRPr="00735D66">
        <w:rPr>
          <w:rFonts w:ascii="Times New Roman" w:eastAsia="Times New Roman" w:hAnsi="Times New Roman" w:cs="Times New Roman"/>
          <w:color w:val="000000"/>
          <w:spacing w:val="2"/>
          <w:sz w:val="32"/>
          <w:szCs w:val="32"/>
          <w:lang w:val="kk-KZ" w:eastAsia="ru-RU"/>
        </w:rPr>
        <w:t>      2) бюджеттен тыс қаражат есебінен қаржыландырылатын және 2014 жылдың 1 қаңтарына дейін пайдалануға енгізілген объектілер бойынша әлеуетті өнім берушінің өтінімінде көрсетілген мәліметтер мен құжаттардың дәйектілігін:</w:t>
      </w:r>
    </w:p>
    <w:p w14:paraId="2182B7AB"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val="kk-KZ"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тапсырыс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немесе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меншік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иесі</w:t>
      </w:r>
      <w:proofErr w:type="spellEnd"/>
      <w:r w:rsidRPr="00735D66">
        <w:rPr>
          <w:rFonts w:ascii="Times New Roman" w:eastAsia="Times New Roman" w:hAnsi="Times New Roman" w:cs="Times New Roman"/>
          <w:color w:val="000000"/>
          <w:spacing w:val="2"/>
          <w:sz w:val="32"/>
          <w:szCs w:val="32"/>
          <w:lang w:eastAsia="ru-RU"/>
        </w:rPr>
        <w:t>;</w:t>
      </w:r>
    </w:p>
    <w:p w14:paraId="2ECCE6E0"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объектісінің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орналасқан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бақылауын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асыратын</w:t>
      </w:r>
      <w:proofErr w:type="spellEnd"/>
      <w:r w:rsidRPr="00735D66">
        <w:rPr>
          <w:rFonts w:ascii="Times New Roman" w:eastAsia="Times New Roman" w:hAnsi="Times New Roman" w:cs="Times New Roman"/>
          <w:color w:val="000000"/>
          <w:spacing w:val="2"/>
          <w:sz w:val="32"/>
          <w:szCs w:val="32"/>
          <w:lang w:eastAsia="ru-RU"/>
        </w:rPr>
        <w:t xml:space="preserve"> орган;</w:t>
      </w:r>
    </w:p>
    <w:p w14:paraId="05C1EB5B"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2016 </w:t>
      </w:r>
      <w:proofErr w:type="spellStart"/>
      <w:r w:rsidRPr="00735D66">
        <w:rPr>
          <w:rFonts w:ascii="Times New Roman" w:eastAsia="Times New Roman" w:hAnsi="Times New Roman" w:cs="Times New Roman"/>
          <w:color w:val="000000"/>
          <w:spacing w:val="2"/>
          <w:sz w:val="32"/>
          <w:szCs w:val="32"/>
          <w:lang w:eastAsia="ru-RU"/>
        </w:rPr>
        <w:t>жылғы</w:t>
      </w:r>
      <w:proofErr w:type="spellEnd"/>
      <w:r w:rsidRPr="00735D66">
        <w:rPr>
          <w:rFonts w:ascii="Times New Roman" w:eastAsia="Times New Roman" w:hAnsi="Times New Roman" w:cs="Times New Roman"/>
          <w:color w:val="000000"/>
          <w:spacing w:val="2"/>
          <w:sz w:val="32"/>
          <w:szCs w:val="32"/>
          <w:lang w:eastAsia="ru-RU"/>
        </w:rPr>
        <w:t xml:space="preserve"> 1 </w:t>
      </w:r>
      <w:proofErr w:type="spellStart"/>
      <w:r w:rsidRPr="00735D66">
        <w:rPr>
          <w:rFonts w:ascii="Times New Roman" w:eastAsia="Times New Roman" w:hAnsi="Times New Roman" w:cs="Times New Roman"/>
          <w:color w:val="000000"/>
          <w:spacing w:val="2"/>
          <w:sz w:val="32"/>
          <w:szCs w:val="32"/>
          <w:lang w:eastAsia="ru-RU"/>
        </w:rPr>
        <w:t>қаңтардан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бастап</w:t>
      </w:r>
      <w:proofErr w:type="spellEnd"/>
      <w:r w:rsidRPr="00735D66">
        <w:rPr>
          <w:rFonts w:ascii="Times New Roman" w:eastAsia="Times New Roman" w:hAnsi="Times New Roman" w:cs="Times New Roman"/>
          <w:color w:val="000000"/>
          <w:spacing w:val="2"/>
          <w:sz w:val="32"/>
          <w:szCs w:val="32"/>
          <w:lang w:eastAsia="ru-RU"/>
        </w:rPr>
        <w:t xml:space="preserve"> объект </w:t>
      </w:r>
      <w:proofErr w:type="spellStart"/>
      <w:r w:rsidRPr="00735D66">
        <w:rPr>
          <w:rFonts w:ascii="Times New Roman" w:eastAsia="Times New Roman" w:hAnsi="Times New Roman" w:cs="Times New Roman"/>
          <w:color w:val="000000"/>
          <w:spacing w:val="2"/>
          <w:sz w:val="32"/>
          <w:szCs w:val="32"/>
          <w:lang w:eastAsia="ru-RU"/>
        </w:rPr>
        <w:t>пайдалануға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жағдайларда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объектісі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орналасқан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жерде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саласындағы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функцияларды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асыратын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жергілікті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атқарушы</w:t>
      </w:r>
      <w:proofErr w:type="spellEnd"/>
      <w:r w:rsidRPr="00735D66">
        <w:rPr>
          <w:rFonts w:ascii="Times New Roman" w:eastAsia="Times New Roman" w:hAnsi="Times New Roman" w:cs="Times New Roman"/>
          <w:color w:val="000000"/>
          <w:spacing w:val="2"/>
          <w:sz w:val="32"/>
          <w:szCs w:val="32"/>
          <w:lang w:eastAsia="ru-RU"/>
        </w:rPr>
        <w:t xml:space="preserve"> орган;</w:t>
      </w:r>
    </w:p>
    <w:p w14:paraId="7B6EBC93"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2016 </w:t>
      </w:r>
      <w:proofErr w:type="spellStart"/>
      <w:r w:rsidRPr="00735D66">
        <w:rPr>
          <w:rFonts w:ascii="Times New Roman" w:eastAsia="Times New Roman" w:hAnsi="Times New Roman" w:cs="Times New Roman"/>
          <w:color w:val="000000"/>
          <w:spacing w:val="2"/>
          <w:sz w:val="32"/>
          <w:szCs w:val="32"/>
          <w:lang w:eastAsia="ru-RU"/>
        </w:rPr>
        <w:t>жылғы</w:t>
      </w:r>
      <w:proofErr w:type="spellEnd"/>
      <w:r w:rsidRPr="00735D66">
        <w:rPr>
          <w:rFonts w:ascii="Times New Roman" w:eastAsia="Times New Roman" w:hAnsi="Times New Roman" w:cs="Times New Roman"/>
          <w:color w:val="000000"/>
          <w:spacing w:val="2"/>
          <w:sz w:val="32"/>
          <w:szCs w:val="32"/>
          <w:lang w:eastAsia="ru-RU"/>
        </w:rPr>
        <w:t xml:space="preserve"> 1 </w:t>
      </w:r>
      <w:proofErr w:type="spellStart"/>
      <w:r w:rsidRPr="00735D66">
        <w:rPr>
          <w:rFonts w:ascii="Times New Roman" w:eastAsia="Times New Roman" w:hAnsi="Times New Roman" w:cs="Times New Roman"/>
          <w:color w:val="000000"/>
          <w:spacing w:val="2"/>
          <w:sz w:val="32"/>
          <w:szCs w:val="32"/>
          <w:lang w:eastAsia="ru-RU"/>
        </w:rPr>
        <w:t>қаңтарға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дейін</w:t>
      </w:r>
      <w:proofErr w:type="spellEnd"/>
      <w:r w:rsidRPr="00735D66">
        <w:rPr>
          <w:rFonts w:ascii="Times New Roman" w:eastAsia="Times New Roman" w:hAnsi="Times New Roman" w:cs="Times New Roman"/>
          <w:color w:val="000000"/>
          <w:spacing w:val="2"/>
          <w:sz w:val="32"/>
          <w:szCs w:val="32"/>
          <w:lang w:eastAsia="ru-RU"/>
        </w:rPr>
        <w:t xml:space="preserve"> объект </w:t>
      </w:r>
      <w:proofErr w:type="spellStart"/>
      <w:r w:rsidRPr="00735D66">
        <w:rPr>
          <w:rFonts w:ascii="Times New Roman" w:eastAsia="Times New Roman" w:hAnsi="Times New Roman" w:cs="Times New Roman"/>
          <w:color w:val="000000"/>
          <w:spacing w:val="2"/>
          <w:sz w:val="32"/>
          <w:szCs w:val="32"/>
          <w:lang w:eastAsia="ru-RU"/>
        </w:rPr>
        <w:t>пайдалануға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жағдайларда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меншік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иесінің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салынған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объектіні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пайдалануға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өз</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бетінше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қабылдауына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байланысты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өзге</w:t>
      </w:r>
      <w:proofErr w:type="spellEnd"/>
      <w:r w:rsidRPr="00735D66">
        <w:rPr>
          <w:rFonts w:ascii="Times New Roman" w:eastAsia="Times New Roman" w:hAnsi="Times New Roman" w:cs="Times New Roman"/>
          <w:color w:val="000000"/>
          <w:spacing w:val="2"/>
          <w:sz w:val="32"/>
          <w:szCs w:val="32"/>
          <w:lang w:eastAsia="ru-RU"/>
        </w:rPr>
        <w:t xml:space="preserve"> де </w:t>
      </w:r>
      <w:proofErr w:type="spellStart"/>
      <w:r w:rsidRPr="00735D66">
        <w:rPr>
          <w:rFonts w:ascii="Times New Roman" w:eastAsia="Times New Roman" w:hAnsi="Times New Roman" w:cs="Times New Roman"/>
          <w:color w:val="000000"/>
          <w:spacing w:val="2"/>
          <w:sz w:val="32"/>
          <w:szCs w:val="32"/>
          <w:lang w:eastAsia="ru-RU"/>
        </w:rPr>
        <w:t>жеке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заңды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тұлғалар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растайды</w:t>
      </w:r>
      <w:proofErr w:type="spellEnd"/>
      <w:r w:rsidRPr="00735D66">
        <w:rPr>
          <w:rFonts w:ascii="Times New Roman" w:eastAsia="Times New Roman" w:hAnsi="Times New Roman" w:cs="Times New Roman"/>
          <w:color w:val="000000"/>
          <w:spacing w:val="2"/>
          <w:sz w:val="32"/>
          <w:szCs w:val="32"/>
          <w:lang w:eastAsia="ru-RU"/>
        </w:rPr>
        <w:t>.</w:t>
      </w:r>
    </w:p>
    <w:p w14:paraId="62454E48"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lastRenderedPageBreak/>
        <w:t xml:space="preserve">      </w:t>
      </w:r>
      <w:proofErr w:type="spellStart"/>
      <w:r w:rsidRPr="00735D66">
        <w:rPr>
          <w:rFonts w:ascii="Times New Roman" w:eastAsia="Times New Roman" w:hAnsi="Times New Roman" w:cs="Times New Roman"/>
          <w:color w:val="000000"/>
          <w:spacing w:val="2"/>
          <w:sz w:val="32"/>
          <w:szCs w:val="32"/>
          <w:lang w:eastAsia="ru-RU"/>
        </w:rPr>
        <w:t>Бұл</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ретте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мұндай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жоғарыда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кемінде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екі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тұлғаның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цифрлық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қолтаңбасын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пайдалана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отырып</w:t>
      </w:r>
      <w:proofErr w:type="spellEnd"/>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ұсынылған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хаттарымен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осындай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тұлғалардың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өтініштері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негізінде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асырылады</w:t>
      </w:r>
      <w:proofErr w:type="spellEnd"/>
      <w:r w:rsidRPr="00735D66">
        <w:rPr>
          <w:rFonts w:ascii="Times New Roman" w:eastAsia="Times New Roman" w:hAnsi="Times New Roman" w:cs="Times New Roman"/>
          <w:color w:val="000000"/>
          <w:spacing w:val="2"/>
          <w:sz w:val="32"/>
          <w:szCs w:val="32"/>
          <w:lang w:eastAsia="ru-RU"/>
        </w:rPr>
        <w:t>;</w:t>
      </w:r>
    </w:p>
    <w:p w14:paraId="17D91C2A"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Осы </w:t>
      </w:r>
      <w:proofErr w:type="spellStart"/>
      <w:r w:rsidRPr="00735D66">
        <w:rPr>
          <w:rFonts w:ascii="Times New Roman" w:eastAsia="Times New Roman" w:hAnsi="Times New Roman" w:cs="Times New Roman"/>
          <w:color w:val="000000"/>
          <w:spacing w:val="2"/>
          <w:sz w:val="32"/>
          <w:szCs w:val="32"/>
          <w:lang w:eastAsia="ru-RU"/>
        </w:rPr>
        <w:t>тармақтың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екінші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абзацында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тұлғаның</w:t>
      </w:r>
      <w:proofErr w:type="spellEnd"/>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мүмкіндігі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болмаған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одан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алынған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хаттын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көшірмесін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қоса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береді</w:t>
      </w:r>
      <w:proofErr w:type="spellEnd"/>
      <w:r w:rsidRPr="00735D66">
        <w:rPr>
          <w:rFonts w:ascii="Times New Roman" w:eastAsia="Times New Roman" w:hAnsi="Times New Roman" w:cs="Times New Roman"/>
          <w:color w:val="000000"/>
          <w:spacing w:val="2"/>
          <w:sz w:val="32"/>
          <w:szCs w:val="32"/>
          <w:lang w:eastAsia="ru-RU"/>
        </w:rPr>
        <w:t>;</w:t>
      </w:r>
    </w:p>
    <w:p w14:paraId="7F1A4255" w14:textId="77777777" w:rsidR="00735D66" w:rsidRPr="00735D66" w:rsidRDefault="00735D66" w:rsidP="00735D66">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3)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Заңының</w:t>
      </w:r>
      <w:proofErr w:type="spellEnd"/>
      <w:r w:rsidRPr="00735D66">
        <w:rPr>
          <w:rFonts w:ascii="Times New Roman" w:eastAsia="Times New Roman" w:hAnsi="Times New Roman" w:cs="Times New Roman"/>
          <w:color w:val="000000"/>
          <w:spacing w:val="2"/>
          <w:sz w:val="32"/>
          <w:szCs w:val="32"/>
          <w:lang w:eastAsia="ru-RU"/>
        </w:rPr>
        <w:t> </w:t>
      </w:r>
      <w:hyperlink r:id="rId5" w:anchor="z25" w:history="1">
        <w:r w:rsidRPr="00735D66">
          <w:rPr>
            <w:rFonts w:ascii="Times New Roman" w:eastAsia="Times New Roman" w:hAnsi="Times New Roman" w:cs="Times New Roman"/>
            <w:color w:val="073A5E"/>
            <w:spacing w:val="2"/>
            <w:sz w:val="32"/>
            <w:szCs w:val="32"/>
            <w:u w:val="single"/>
            <w:lang w:eastAsia="ru-RU"/>
          </w:rPr>
          <w:t>20-бабына</w:t>
        </w:r>
      </w:hyperlink>
      <w:r w:rsidRPr="00735D66">
        <w:rPr>
          <w:rFonts w:ascii="Times New Roman" w:eastAsia="Times New Roman" w:hAnsi="Times New Roman" w:cs="Times New Roman"/>
          <w:color w:val="000000"/>
          <w:spacing w:val="2"/>
          <w:sz w:val="32"/>
          <w:szCs w:val="32"/>
          <w:lang w:eastAsia="ru-RU"/>
        </w:rPr>
        <w:t>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саласындағы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орган </w:t>
      </w:r>
      <w:proofErr w:type="spellStart"/>
      <w:r w:rsidRPr="00735D66">
        <w:rPr>
          <w:rFonts w:ascii="Times New Roman" w:eastAsia="Times New Roman" w:hAnsi="Times New Roman" w:cs="Times New Roman"/>
          <w:color w:val="000000"/>
          <w:spacing w:val="2"/>
          <w:sz w:val="32"/>
          <w:szCs w:val="32"/>
          <w:lang w:eastAsia="ru-RU"/>
        </w:rPr>
        <w:t>бекіткен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нысандарға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сәйкестігі</w:t>
      </w:r>
      <w:proofErr w:type="spellEnd"/>
      <w:r w:rsidRPr="00735D66">
        <w:rPr>
          <w:rFonts w:ascii="Times New Roman" w:eastAsia="Times New Roman" w:hAnsi="Times New Roman" w:cs="Times New Roman"/>
          <w:color w:val="000000"/>
          <w:spacing w:val="2"/>
          <w:sz w:val="32"/>
          <w:szCs w:val="32"/>
          <w:lang w:eastAsia="ru-RU"/>
        </w:rPr>
        <w:t>.</w:t>
      </w:r>
    </w:p>
    <w:p w14:paraId="2D6FB73C"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осы </w:t>
      </w:r>
      <w:proofErr w:type="spellStart"/>
      <w:r w:rsidRPr="00735D66">
        <w:rPr>
          <w:rFonts w:ascii="Times New Roman" w:eastAsia="Times New Roman" w:hAnsi="Times New Roman" w:cs="Times New Roman"/>
          <w:color w:val="000000"/>
          <w:spacing w:val="2"/>
          <w:sz w:val="32"/>
          <w:szCs w:val="32"/>
          <w:lang w:eastAsia="ru-RU"/>
        </w:rPr>
        <w:t>тармақшаның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бірінші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бөлігінде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талаптарға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келмеген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мұндай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танылады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егер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мұндай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дұрыстығын</w:t>
      </w:r>
      <w:proofErr w:type="spellEnd"/>
      <w:r w:rsidRPr="00735D66">
        <w:rPr>
          <w:rFonts w:ascii="Times New Roman" w:eastAsia="Times New Roman" w:hAnsi="Times New Roman" w:cs="Times New Roman"/>
          <w:color w:val="000000"/>
          <w:spacing w:val="2"/>
          <w:sz w:val="32"/>
          <w:szCs w:val="32"/>
          <w:lang w:eastAsia="ru-RU"/>
        </w:rPr>
        <w:t>:</w:t>
      </w:r>
    </w:p>
    <w:p w14:paraId="31D5321E"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кемінде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екі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осы </w:t>
      </w:r>
      <w:proofErr w:type="spellStart"/>
      <w:r w:rsidRPr="00735D66">
        <w:rPr>
          <w:rFonts w:ascii="Times New Roman" w:eastAsia="Times New Roman" w:hAnsi="Times New Roman" w:cs="Times New Roman"/>
          <w:color w:val="000000"/>
          <w:spacing w:val="2"/>
          <w:sz w:val="32"/>
          <w:szCs w:val="32"/>
          <w:lang w:eastAsia="ru-RU"/>
        </w:rPr>
        <w:t>тармақтың</w:t>
      </w:r>
      <w:proofErr w:type="spellEnd"/>
      <w:r w:rsidRPr="00735D66">
        <w:rPr>
          <w:rFonts w:ascii="Times New Roman" w:eastAsia="Times New Roman" w:hAnsi="Times New Roman" w:cs="Times New Roman"/>
          <w:color w:val="000000"/>
          <w:spacing w:val="2"/>
          <w:sz w:val="32"/>
          <w:szCs w:val="32"/>
          <w:lang w:eastAsia="ru-RU"/>
        </w:rPr>
        <w:t xml:space="preserve"> 2) </w:t>
      </w:r>
      <w:proofErr w:type="spellStart"/>
      <w:r w:rsidRPr="00735D66">
        <w:rPr>
          <w:rFonts w:ascii="Times New Roman" w:eastAsia="Times New Roman" w:hAnsi="Times New Roman" w:cs="Times New Roman"/>
          <w:color w:val="000000"/>
          <w:spacing w:val="2"/>
          <w:sz w:val="32"/>
          <w:szCs w:val="32"/>
          <w:lang w:eastAsia="ru-RU"/>
        </w:rPr>
        <w:t>тармақшасында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тұлғалардан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растау</w:t>
      </w:r>
      <w:proofErr w:type="spellEnd"/>
      <w:r w:rsidRPr="00735D66">
        <w:rPr>
          <w:rFonts w:ascii="Times New Roman" w:eastAsia="Times New Roman" w:hAnsi="Times New Roman" w:cs="Times New Roman"/>
          <w:color w:val="000000"/>
          <w:spacing w:val="2"/>
          <w:sz w:val="32"/>
          <w:szCs w:val="32"/>
          <w:lang w:eastAsia="ru-RU"/>
        </w:rPr>
        <w:t>;</w:t>
      </w:r>
    </w:p>
    <w:p w14:paraId="5AF08103"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заңды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күшіне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енген</w:t>
      </w:r>
      <w:proofErr w:type="spellEnd"/>
      <w:r w:rsidRPr="00735D66">
        <w:rPr>
          <w:rFonts w:ascii="Times New Roman" w:eastAsia="Times New Roman" w:hAnsi="Times New Roman" w:cs="Times New Roman"/>
          <w:color w:val="000000"/>
          <w:spacing w:val="2"/>
          <w:sz w:val="32"/>
          <w:szCs w:val="32"/>
          <w:lang w:eastAsia="ru-RU"/>
        </w:rPr>
        <w:t xml:space="preserve"> сот </w:t>
      </w:r>
      <w:proofErr w:type="spellStart"/>
      <w:r w:rsidRPr="00735D66">
        <w:rPr>
          <w:rFonts w:ascii="Times New Roman" w:eastAsia="Times New Roman" w:hAnsi="Times New Roman" w:cs="Times New Roman"/>
          <w:color w:val="000000"/>
          <w:spacing w:val="2"/>
          <w:sz w:val="32"/>
          <w:szCs w:val="32"/>
          <w:lang w:eastAsia="ru-RU"/>
        </w:rPr>
        <w:t>шешімі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жағдайларда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енгізіледі</w:t>
      </w:r>
      <w:proofErr w:type="spellEnd"/>
      <w:r w:rsidRPr="00735D66">
        <w:rPr>
          <w:rFonts w:ascii="Times New Roman" w:eastAsia="Times New Roman" w:hAnsi="Times New Roman" w:cs="Times New Roman"/>
          <w:color w:val="000000"/>
          <w:spacing w:val="2"/>
          <w:sz w:val="32"/>
          <w:szCs w:val="32"/>
          <w:lang w:eastAsia="ru-RU"/>
        </w:rPr>
        <w:t>.</w:t>
      </w:r>
    </w:p>
    <w:p w14:paraId="5792414E" w14:textId="65184AC2" w:rsidR="00735D66" w:rsidRPr="00735D66" w:rsidRDefault="00735D66" w:rsidP="00735D66">
      <w:pPr>
        <w:spacing w:after="0" w:line="240" w:lineRule="auto"/>
        <w:rPr>
          <w:rFonts w:ascii="Times New Roman" w:eastAsia="Times New Roman" w:hAnsi="Times New Roman" w:cs="Times New Roman"/>
          <w:sz w:val="32"/>
          <w:szCs w:val="32"/>
          <w:lang w:eastAsia="ru-RU"/>
        </w:rPr>
      </w:pPr>
      <w:r w:rsidRPr="00735D66">
        <w:rPr>
          <w:rFonts w:ascii="Times New Roman" w:eastAsia="Times New Roman" w:hAnsi="Times New Roman" w:cs="Times New Roman"/>
          <w:color w:val="000000"/>
          <w:sz w:val="32"/>
          <w:szCs w:val="32"/>
          <w:lang w:eastAsia="ru-RU"/>
        </w:rPr>
        <w:br/>
      </w:r>
    </w:p>
    <w:p w14:paraId="20E038C9" w14:textId="4E3BBEEC"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жобалау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соңғы</w:t>
      </w:r>
      <w:proofErr w:type="spellEnd"/>
      <w:r w:rsidRPr="00735D66">
        <w:rPr>
          <w:rFonts w:ascii="Times New Roman" w:eastAsia="Times New Roman" w:hAnsi="Times New Roman" w:cs="Times New Roman"/>
          <w:color w:val="000000"/>
          <w:spacing w:val="2"/>
          <w:sz w:val="32"/>
          <w:szCs w:val="32"/>
          <w:lang w:eastAsia="ru-RU"/>
        </w:rPr>
        <w:t xml:space="preserve"> он </w:t>
      </w:r>
      <w:proofErr w:type="spellStart"/>
      <w:r w:rsidRPr="00735D66">
        <w:rPr>
          <w:rFonts w:ascii="Times New Roman" w:eastAsia="Times New Roman" w:hAnsi="Times New Roman" w:cs="Times New Roman"/>
          <w:color w:val="000000"/>
          <w:spacing w:val="2"/>
          <w:sz w:val="32"/>
          <w:szCs w:val="32"/>
          <w:lang w:eastAsia="ru-RU"/>
        </w:rPr>
        <w:t>жылдағы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ішінде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ағымдағы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жылдағы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дұрыстығы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жобасы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ведомстводан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кешенді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қорытындыларымен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расталады</w:t>
      </w:r>
      <w:proofErr w:type="spellEnd"/>
      <w:r w:rsidRPr="00735D66">
        <w:rPr>
          <w:rFonts w:ascii="Times New Roman" w:eastAsia="Times New Roman" w:hAnsi="Times New Roman" w:cs="Times New Roman"/>
          <w:color w:val="000000"/>
          <w:spacing w:val="2"/>
          <w:sz w:val="32"/>
          <w:szCs w:val="32"/>
          <w:lang w:eastAsia="ru-RU"/>
        </w:rPr>
        <w:t>.</w:t>
      </w:r>
    </w:p>
    <w:p w14:paraId="54EF3CA1"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ведомстводан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кешенді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қорытындысының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дұрыстығын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ақпараттық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lastRenderedPageBreak/>
        <w:t>жүйелерінің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негізінде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аумақтық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бөлімшелері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растайды</w:t>
      </w:r>
      <w:proofErr w:type="spellEnd"/>
      <w:r w:rsidRPr="00735D66">
        <w:rPr>
          <w:rFonts w:ascii="Times New Roman" w:eastAsia="Times New Roman" w:hAnsi="Times New Roman" w:cs="Times New Roman"/>
          <w:color w:val="000000"/>
          <w:spacing w:val="2"/>
          <w:sz w:val="32"/>
          <w:szCs w:val="32"/>
          <w:lang w:eastAsia="ru-RU"/>
        </w:rPr>
        <w:t>.</w:t>
      </w:r>
    </w:p>
    <w:p w14:paraId="78F5BC82"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Бұл</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ретте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ақпараттық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жүйелерінде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болмаған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ведомстводан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кешенді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қорытындысының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дұрыстығы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өтініштері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негізінде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осындай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ұйымдарының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цифрлық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қолтаңбасын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пайдалана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отырып</w:t>
      </w:r>
      <w:proofErr w:type="spellEnd"/>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ұсынылған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хаттарымен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расталады</w:t>
      </w:r>
      <w:proofErr w:type="spellEnd"/>
      <w:r w:rsidRPr="00735D66">
        <w:rPr>
          <w:rFonts w:ascii="Times New Roman" w:eastAsia="Times New Roman" w:hAnsi="Times New Roman" w:cs="Times New Roman"/>
          <w:color w:val="000000"/>
          <w:spacing w:val="2"/>
          <w:sz w:val="32"/>
          <w:szCs w:val="32"/>
          <w:lang w:eastAsia="ru-RU"/>
        </w:rPr>
        <w:t>.</w:t>
      </w:r>
    </w:p>
    <w:p w14:paraId="064DC722"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Ведомстводан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кешенді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өзге</w:t>
      </w:r>
      <w:proofErr w:type="spellEnd"/>
      <w:r w:rsidRPr="00735D66">
        <w:rPr>
          <w:rFonts w:ascii="Times New Roman" w:eastAsia="Times New Roman" w:hAnsi="Times New Roman" w:cs="Times New Roman"/>
          <w:color w:val="000000"/>
          <w:spacing w:val="2"/>
          <w:sz w:val="32"/>
          <w:szCs w:val="32"/>
          <w:lang w:eastAsia="ru-RU"/>
        </w:rPr>
        <w:t xml:space="preserve"> де </w:t>
      </w:r>
      <w:proofErr w:type="spellStart"/>
      <w:r w:rsidRPr="00735D66">
        <w:rPr>
          <w:rFonts w:ascii="Times New Roman" w:eastAsia="Times New Roman" w:hAnsi="Times New Roman" w:cs="Times New Roman"/>
          <w:color w:val="000000"/>
          <w:spacing w:val="2"/>
          <w:sz w:val="32"/>
          <w:szCs w:val="32"/>
          <w:lang w:eastAsia="ru-RU"/>
        </w:rPr>
        <w:t>оң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қорытындыларының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дұрыстығы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өтініштері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негізінде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осындай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ұйымдарының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цифрлық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қолтаңбасын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пайдалана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отырып</w:t>
      </w:r>
      <w:proofErr w:type="spellEnd"/>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ұсынылған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аккредиттелген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сараптама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ұйымдарының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хаттарымен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расталады</w:t>
      </w:r>
      <w:proofErr w:type="spellEnd"/>
      <w:r w:rsidRPr="00735D66">
        <w:rPr>
          <w:rFonts w:ascii="Times New Roman" w:eastAsia="Times New Roman" w:hAnsi="Times New Roman" w:cs="Times New Roman"/>
          <w:color w:val="000000"/>
          <w:spacing w:val="2"/>
          <w:sz w:val="32"/>
          <w:szCs w:val="32"/>
          <w:lang w:eastAsia="ru-RU"/>
        </w:rPr>
        <w:t>.</w:t>
      </w:r>
    </w:p>
    <w:p w14:paraId="6D1D908C" w14:textId="7F8C7FDF" w:rsidR="00735D66" w:rsidRPr="00735D66" w:rsidRDefault="00735D66" w:rsidP="00735D66">
      <w:pPr>
        <w:spacing w:after="0" w:line="240" w:lineRule="auto"/>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FF0000"/>
          <w:sz w:val="32"/>
          <w:szCs w:val="32"/>
          <w:bdr w:val="none" w:sz="0" w:space="0" w:color="auto" w:frame="1"/>
          <w:shd w:val="clear" w:color="auto" w:fill="FFFFFF"/>
          <w:lang w:eastAsia="ru-RU"/>
        </w:rPr>
        <w:t>     </w:t>
      </w: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Егер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объектілерді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пайдалануға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актісінде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объектісінің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атауы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функционалдық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мақсаттың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бірнеше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түрлерін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көздеген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мұндай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функционалдық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мақсаттың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әрбір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жеке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енгізіледі</w:t>
      </w:r>
      <w:proofErr w:type="spellEnd"/>
      <w:r w:rsidRPr="00735D66">
        <w:rPr>
          <w:rFonts w:ascii="Times New Roman" w:eastAsia="Times New Roman" w:hAnsi="Times New Roman" w:cs="Times New Roman"/>
          <w:color w:val="000000"/>
          <w:spacing w:val="2"/>
          <w:sz w:val="32"/>
          <w:szCs w:val="32"/>
          <w:lang w:eastAsia="ru-RU"/>
        </w:rPr>
        <w:t>.</w:t>
      </w:r>
    </w:p>
    <w:p w14:paraId="223F39FB" w14:textId="65250185"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аумақтық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бөлімшелері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толтырылған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сәйкестігін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ескере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отырып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өтінімдерін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қарайды</w:t>
      </w:r>
      <w:proofErr w:type="spellEnd"/>
      <w:r w:rsidRPr="00735D66">
        <w:rPr>
          <w:rFonts w:ascii="Times New Roman" w:eastAsia="Times New Roman" w:hAnsi="Times New Roman" w:cs="Times New Roman"/>
          <w:color w:val="000000"/>
          <w:spacing w:val="2"/>
          <w:sz w:val="32"/>
          <w:szCs w:val="32"/>
          <w:lang w:eastAsia="ru-RU"/>
        </w:rPr>
        <w:t>.</w:t>
      </w:r>
    </w:p>
    <w:p w14:paraId="6EA0140B" w14:textId="4713CB55"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енгізілетін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дұрыстығын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өтінімдерін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қарау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нәтижелері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әрбір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бөлінісінде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мынадай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шешімдердің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бірі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қабылданады</w:t>
      </w:r>
      <w:proofErr w:type="spellEnd"/>
      <w:r w:rsidRPr="00735D66">
        <w:rPr>
          <w:rFonts w:ascii="Times New Roman" w:eastAsia="Times New Roman" w:hAnsi="Times New Roman" w:cs="Times New Roman"/>
          <w:color w:val="000000"/>
          <w:spacing w:val="2"/>
          <w:sz w:val="32"/>
          <w:szCs w:val="32"/>
          <w:lang w:eastAsia="ru-RU"/>
        </w:rPr>
        <w:t>:</w:t>
      </w:r>
    </w:p>
    <w:p w14:paraId="0E2DDD3D"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1)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осы </w:t>
      </w:r>
      <w:proofErr w:type="spellStart"/>
      <w:r w:rsidRPr="00735D66">
        <w:rPr>
          <w:rFonts w:ascii="Times New Roman" w:eastAsia="Times New Roman" w:hAnsi="Times New Roman" w:cs="Times New Roman"/>
          <w:color w:val="000000"/>
          <w:spacing w:val="2"/>
          <w:sz w:val="32"/>
          <w:szCs w:val="32"/>
          <w:lang w:eastAsia="ru-RU"/>
        </w:rPr>
        <w:t>Қағидалардың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gramStart"/>
      <w:r w:rsidRPr="00735D66">
        <w:rPr>
          <w:rFonts w:ascii="Times New Roman" w:eastAsia="Times New Roman" w:hAnsi="Times New Roman" w:cs="Times New Roman"/>
          <w:color w:val="000000"/>
          <w:spacing w:val="2"/>
          <w:sz w:val="32"/>
          <w:szCs w:val="32"/>
          <w:lang w:eastAsia="ru-RU"/>
        </w:rPr>
        <w:t>91 – 93</w:t>
      </w:r>
      <w:proofErr w:type="gramEnd"/>
      <w:r w:rsidRPr="00735D66">
        <w:rPr>
          <w:rFonts w:ascii="Times New Roman" w:eastAsia="Times New Roman" w:hAnsi="Times New Roman" w:cs="Times New Roman"/>
          <w:color w:val="000000"/>
          <w:spacing w:val="2"/>
          <w:sz w:val="32"/>
          <w:szCs w:val="32"/>
          <w:lang w:eastAsia="ru-RU"/>
        </w:rPr>
        <w:t xml:space="preserve">-тармақтарында </w:t>
      </w:r>
      <w:proofErr w:type="spellStart"/>
      <w:r w:rsidRPr="00735D66">
        <w:rPr>
          <w:rFonts w:ascii="Times New Roman" w:eastAsia="Times New Roman" w:hAnsi="Times New Roman" w:cs="Times New Roman"/>
          <w:color w:val="000000"/>
          <w:spacing w:val="2"/>
          <w:sz w:val="32"/>
          <w:szCs w:val="32"/>
          <w:lang w:eastAsia="ru-RU"/>
        </w:rPr>
        <w:t>көзделген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талаптарға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жағдайларда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қабылданатын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w:t>
      </w:r>
    </w:p>
    <w:p w14:paraId="108D2EBA"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lastRenderedPageBreak/>
        <w:t xml:space="preserve">      2) </w:t>
      </w:r>
      <w:proofErr w:type="spellStart"/>
      <w:r w:rsidRPr="00735D66">
        <w:rPr>
          <w:rFonts w:ascii="Times New Roman" w:eastAsia="Times New Roman" w:hAnsi="Times New Roman" w:cs="Times New Roman"/>
          <w:color w:val="000000"/>
          <w:spacing w:val="2"/>
          <w:sz w:val="32"/>
          <w:szCs w:val="32"/>
          <w:lang w:eastAsia="ru-RU"/>
        </w:rPr>
        <w:t>растаудан</w:t>
      </w:r>
      <w:proofErr w:type="spellEnd"/>
      <w:r w:rsidRPr="00735D66">
        <w:rPr>
          <w:rFonts w:ascii="Times New Roman" w:eastAsia="Times New Roman" w:hAnsi="Times New Roman" w:cs="Times New Roman"/>
          <w:color w:val="000000"/>
          <w:spacing w:val="2"/>
          <w:sz w:val="32"/>
          <w:szCs w:val="32"/>
          <w:lang w:eastAsia="ru-RU"/>
        </w:rPr>
        <w:t xml:space="preserve"> бас </w:t>
      </w:r>
      <w:proofErr w:type="spellStart"/>
      <w:r w:rsidRPr="00735D66">
        <w:rPr>
          <w:rFonts w:ascii="Times New Roman" w:eastAsia="Times New Roman" w:hAnsi="Times New Roman" w:cs="Times New Roman"/>
          <w:color w:val="000000"/>
          <w:spacing w:val="2"/>
          <w:sz w:val="32"/>
          <w:szCs w:val="32"/>
          <w:lang w:eastAsia="ru-RU"/>
        </w:rPr>
        <w:t>тарту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ол</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мынадай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жағдайларда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қабылданады</w:t>
      </w:r>
      <w:proofErr w:type="spellEnd"/>
      <w:r w:rsidRPr="00735D66">
        <w:rPr>
          <w:rFonts w:ascii="Times New Roman" w:eastAsia="Times New Roman" w:hAnsi="Times New Roman" w:cs="Times New Roman"/>
          <w:color w:val="000000"/>
          <w:spacing w:val="2"/>
          <w:sz w:val="32"/>
          <w:szCs w:val="32"/>
          <w:lang w:eastAsia="ru-RU"/>
        </w:rPr>
        <w:t>:</w:t>
      </w:r>
    </w:p>
    <w:p w14:paraId="13464694"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емес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ақпарат</w:t>
      </w:r>
      <w:proofErr w:type="spellEnd"/>
      <w:r w:rsidRPr="00735D66">
        <w:rPr>
          <w:rFonts w:ascii="Times New Roman" w:eastAsia="Times New Roman" w:hAnsi="Times New Roman" w:cs="Times New Roman"/>
          <w:color w:val="000000"/>
          <w:spacing w:val="2"/>
          <w:sz w:val="32"/>
          <w:szCs w:val="32"/>
          <w:lang w:eastAsia="ru-RU"/>
        </w:rPr>
        <w:t xml:space="preserve"> беру </w:t>
      </w:r>
      <w:proofErr w:type="spellStart"/>
      <w:r w:rsidRPr="00735D66">
        <w:rPr>
          <w:rFonts w:ascii="Times New Roman" w:eastAsia="Times New Roman" w:hAnsi="Times New Roman" w:cs="Times New Roman"/>
          <w:color w:val="000000"/>
          <w:spacing w:val="2"/>
          <w:sz w:val="32"/>
          <w:szCs w:val="32"/>
          <w:lang w:eastAsia="ru-RU"/>
        </w:rPr>
        <w:t>фактісін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анықтау</w:t>
      </w:r>
      <w:proofErr w:type="spellEnd"/>
      <w:r w:rsidRPr="00735D66">
        <w:rPr>
          <w:rFonts w:ascii="Times New Roman" w:eastAsia="Times New Roman" w:hAnsi="Times New Roman" w:cs="Times New Roman"/>
          <w:color w:val="000000"/>
          <w:spacing w:val="2"/>
          <w:sz w:val="32"/>
          <w:szCs w:val="32"/>
          <w:lang w:eastAsia="ru-RU"/>
        </w:rPr>
        <w:t>;</w:t>
      </w:r>
    </w:p>
    <w:p w14:paraId="0A0E474D"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осы </w:t>
      </w:r>
      <w:proofErr w:type="spellStart"/>
      <w:r w:rsidRPr="00735D66">
        <w:rPr>
          <w:rFonts w:ascii="Times New Roman" w:eastAsia="Times New Roman" w:hAnsi="Times New Roman" w:cs="Times New Roman"/>
          <w:color w:val="000000"/>
          <w:spacing w:val="2"/>
          <w:sz w:val="32"/>
          <w:szCs w:val="32"/>
          <w:lang w:eastAsia="ru-RU"/>
        </w:rPr>
        <w:t>Қағидалардың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gramStart"/>
      <w:r w:rsidRPr="00735D66">
        <w:rPr>
          <w:rFonts w:ascii="Times New Roman" w:eastAsia="Times New Roman" w:hAnsi="Times New Roman" w:cs="Times New Roman"/>
          <w:color w:val="000000"/>
          <w:spacing w:val="2"/>
          <w:sz w:val="32"/>
          <w:szCs w:val="32"/>
          <w:lang w:eastAsia="ru-RU"/>
        </w:rPr>
        <w:t>91 – 93</w:t>
      </w:r>
      <w:proofErr w:type="gramEnd"/>
      <w:r w:rsidRPr="00735D66">
        <w:rPr>
          <w:rFonts w:ascii="Times New Roman" w:eastAsia="Times New Roman" w:hAnsi="Times New Roman" w:cs="Times New Roman"/>
          <w:color w:val="000000"/>
          <w:spacing w:val="2"/>
          <w:sz w:val="32"/>
          <w:szCs w:val="32"/>
          <w:lang w:eastAsia="ru-RU"/>
        </w:rPr>
        <w:t xml:space="preserve">-тармақтарында </w:t>
      </w:r>
      <w:proofErr w:type="spellStart"/>
      <w:r w:rsidRPr="00735D66">
        <w:rPr>
          <w:rFonts w:ascii="Times New Roman" w:eastAsia="Times New Roman" w:hAnsi="Times New Roman" w:cs="Times New Roman"/>
          <w:color w:val="000000"/>
          <w:spacing w:val="2"/>
          <w:sz w:val="32"/>
          <w:szCs w:val="32"/>
          <w:lang w:eastAsia="ru-RU"/>
        </w:rPr>
        <w:t>көзделген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талаптарға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келмеуі</w:t>
      </w:r>
      <w:proofErr w:type="spellEnd"/>
      <w:r w:rsidRPr="00735D66">
        <w:rPr>
          <w:rFonts w:ascii="Times New Roman" w:eastAsia="Times New Roman" w:hAnsi="Times New Roman" w:cs="Times New Roman"/>
          <w:color w:val="000000"/>
          <w:spacing w:val="2"/>
          <w:sz w:val="32"/>
          <w:szCs w:val="32"/>
          <w:lang w:eastAsia="ru-RU"/>
        </w:rPr>
        <w:t>.</w:t>
      </w:r>
    </w:p>
    <w:p w14:paraId="60D21CE7"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97.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Расталды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мәртебесі</w:t>
      </w:r>
      <w:proofErr w:type="spellEnd"/>
      <w:r w:rsidRPr="00735D66">
        <w:rPr>
          <w:rFonts w:ascii="Times New Roman" w:eastAsia="Times New Roman" w:hAnsi="Times New Roman" w:cs="Times New Roman"/>
          <w:color w:val="000000"/>
          <w:spacing w:val="2"/>
          <w:sz w:val="32"/>
          <w:szCs w:val="32"/>
          <w:lang w:eastAsia="ru-RU"/>
        </w:rPr>
        <w:t xml:space="preserve"> бар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мынадай</w:t>
      </w:r>
      <w:proofErr w:type="spellEnd"/>
      <w:r w:rsidRPr="00735D66">
        <w:rPr>
          <w:rFonts w:ascii="Times New Roman" w:eastAsia="Times New Roman" w:hAnsi="Times New Roman" w:cs="Times New Roman"/>
          <w:color w:val="000000"/>
          <w:spacing w:val="2"/>
          <w:sz w:val="32"/>
          <w:szCs w:val="32"/>
          <w:lang w:eastAsia="ru-RU"/>
        </w:rPr>
        <w:t>:</w:t>
      </w:r>
    </w:p>
    <w:p w14:paraId="77ABB224"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1) осы </w:t>
      </w:r>
      <w:proofErr w:type="spellStart"/>
      <w:r w:rsidRPr="00735D66">
        <w:rPr>
          <w:rFonts w:ascii="Times New Roman" w:eastAsia="Times New Roman" w:hAnsi="Times New Roman" w:cs="Times New Roman"/>
          <w:color w:val="000000"/>
          <w:spacing w:val="2"/>
          <w:sz w:val="32"/>
          <w:szCs w:val="32"/>
          <w:lang w:eastAsia="ru-RU"/>
        </w:rPr>
        <w:t>Қағидалардың</w:t>
      </w:r>
      <w:proofErr w:type="spellEnd"/>
      <w:r w:rsidRPr="00735D66">
        <w:rPr>
          <w:rFonts w:ascii="Times New Roman" w:eastAsia="Times New Roman" w:hAnsi="Times New Roman" w:cs="Times New Roman"/>
          <w:color w:val="000000"/>
          <w:spacing w:val="2"/>
          <w:sz w:val="32"/>
          <w:szCs w:val="32"/>
          <w:lang w:eastAsia="ru-RU"/>
        </w:rPr>
        <w:t xml:space="preserve"> 96-тармағының 1) </w:t>
      </w:r>
      <w:proofErr w:type="spellStart"/>
      <w:r w:rsidRPr="00735D66">
        <w:rPr>
          <w:rFonts w:ascii="Times New Roman" w:eastAsia="Times New Roman" w:hAnsi="Times New Roman" w:cs="Times New Roman"/>
          <w:color w:val="000000"/>
          <w:spacing w:val="2"/>
          <w:sz w:val="32"/>
          <w:szCs w:val="32"/>
          <w:lang w:eastAsia="ru-RU"/>
        </w:rPr>
        <w:t>тармақшасында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көзделген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шешімді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қабылдау</w:t>
      </w:r>
      <w:proofErr w:type="spellEnd"/>
      <w:r w:rsidRPr="00735D66">
        <w:rPr>
          <w:rFonts w:ascii="Times New Roman" w:eastAsia="Times New Roman" w:hAnsi="Times New Roman" w:cs="Times New Roman"/>
          <w:color w:val="000000"/>
          <w:spacing w:val="2"/>
          <w:sz w:val="32"/>
          <w:szCs w:val="32"/>
          <w:lang w:eastAsia="ru-RU"/>
        </w:rPr>
        <w:t>;</w:t>
      </w:r>
    </w:p>
    <w:p w14:paraId="10DE0252"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2)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аумақтық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бөлімшелері</w:t>
      </w:r>
      <w:proofErr w:type="spellEnd"/>
      <w:r w:rsidRPr="00735D66">
        <w:rPr>
          <w:rFonts w:ascii="Times New Roman" w:eastAsia="Times New Roman" w:hAnsi="Times New Roman" w:cs="Times New Roman"/>
          <w:color w:val="000000"/>
          <w:spacing w:val="2"/>
          <w:sz w:val="32"/>
          <w:szCs w:val="32"/>
          <w:lang w:eastAsia="ru-RU"/>
        </w:rPr>
        <w:t xml:space="preserve"> 2021 </w:t>
      </w:r>
      <w:proofErr w:type="spellStart"/>
      <w:r w:rsidRPr="00735D66">
        <w:rPr>
          <w:rFonts w:ascii="Times New Roman" w:eastAsia="Times New Roman" w:hAnsi="Times New Roman" w:cs="Times New Roman"/>
          <w:color w:val="000000"/>
          <w:spacing w:val="2"/>
          <w:sz w:val="32"/>
          <w:szCs w:val="32"/>
          <w:lang w:eastAsia="ru-RU"/>
        </w:rPr>
        <w:t>жылғы</w:t>
      </w:r>
      <w:proofErr w:type="spellEnd"/>
      <w:r w:rsidRPr="00735D66">
        <w:rPr>
          <w:rFonts w:ascii="Times New Roman" w:eastAsia="Times New Roman" w:hAnsi="Times New Roman" w:cs="Times New Roman"/>
          <w:color w:val="000000"/>
          <w:spacing w:val="2"/>
          <w:sz w:val="32"/>
          <w:szCs w:val="32"/>
          <w:lang w:eastAsia="ru-RU"/>
        </w:rPr>
        <w:t xml:space="preserve"> 31 </w:t>
      </w:r>
      <w:proofErr w:type="spellStart"/>
      <w:r w:rsidRPr="00735D66">
        <w:rPr>
          <w:rFonts w:ascii="Times New Roman" w:eastAsia="Times New Roman" w:hAnsi="Times New Roman" w:cs="Times New Roman"/>
          <w:color w:val="000000"/>
          <w:spacing w:val="2"/>
          <w:sz w:val="32"/>
          <w:szCs w:val="32"/>
          <w:lang w:eastAsia="ru-RU"/>
        </w:rPr>
        <w:t>желтоқсанға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дейінгі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мерзімде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қамтылған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верификациялау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тексеру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жағдайларында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енгізіледі</w:t>
      </w:r>
      <w:proofErr w:type="spellEnd"/>
      <w:r w:rsidRPr="00735D66">
        <w:rPr>
          <w:rFonts w:ascii="Times New Roman" w:eastAsia="Times New Roman" w:hAnsi="Times New Roman" w:cs="Times New Roman"/>
          <w:color w:val="000000"/>
          <w:spacing w:val="2"/>
          <w:sz w:val="32"/>
          <w:szCs w:val="32"/>
          <w:lang w:eastAsia="ru-RU"/>
        </w:rPr>
        <w:t>.</w:t>
      </w:r>
    </w:p>
    <w:p w14:paraId="300BC55A" w14:textId="0C38B2C3"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қалыптастыру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жүргізу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кезінде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анықталған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емес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ақпарат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ұсынған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аумақтық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бөлімшелері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осындай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факті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өзідеріне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белгілі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күннен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бастап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күнтізбелік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отыз</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күннен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кешіктірмей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осындай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сатып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алуға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жосықсыз</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қатысушы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тану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сотқа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талап-арызбен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жүгінеді</w:t>
      </w:r>
      <w:proofErr w:type="spellEnd"/>
      <w:r w:rsidRPr="00735D66">
        <w:rPr>
          <w:rFonts w:ascii="Times New Roman" w:eastAsia="Times New Roman" w:hAnsi="Times New Roman" w:cs="Times New Roman"/>
          <w:color w:val="000000"/>
          <w:spacing w:val="2"/>
          <w:sz w:val="32"/>
          <w:szCs w:val="32"/>
          <w:lang w:eastAsia="ru-RU"/>
        </w:rPr>
        <w:t>.</w:t>
      </w:r>
    </w:p>
    <w:p w14:paraId="4E9EE510" w14:textId="4C8BE28D"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аумақтық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бөлімшелері</w:t>
      </w:r>
      <w:proofErr w:type="spellEnd"/>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өтінімдері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келіп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түскен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күннен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бастап</w:t>
      </w:r>
      <w:proofErr w:type="spellEnd"/>
      <w:r w:rsidRPr="00735D66">
        <w:rPr>
          <w:rFonts w:ascii="Times New Roman" w:eastAsia="Times New Roman" w:hAnsi="Times New Roman" w:cs="Times New Roman"/>
          <w:color w:val="000000"/>
          <w:spacing w:val="2"/>
          <w:sz w:val="32"/>
          <w:szCs w:val="32"/>
          <w:lang w:eastAsia="ru-RU"/>
        </w:rPr>
        <w:t xml:space="preserve"> он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күні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ішінде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асырады</w:t>
      </w:r>
      <w:proofErr w:type="spellEnd"/>
      <w:r w:rsidRPr="00735D66">
        <w:rPr>
          <w:rFonts w:ascii="Times New Roman" w:eastAsia="Times New Roman" w:hAnsi="Times New Roman" w:cs="Times New Roman"/>
          <w:color w:val="000000"/>
          <w:spacing w:val="2"/>
          <w:sz w:val="32"/>
          <w:szCs w:val="32"/>
          <w:lang w:eastAsia="ru-RU"/>
        </w:rPr>
        <w:t>.</w:t>
      </w:r>
    </w:p>
    <w:p w14:paraId="40C668B6"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Мұндай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w:t>
      </w:r>
      <w:proofErr w:type="spellEnd"/>
      <w:r w:rsidRPr="00735D66">
        <w:rPr>
          <w:rFonts w:ascii="Times New Roman" w:eastAsia="Times New Roman" w:hAnsi="Times New Roman" w:cs="Times New Roman"/>
          <w:color w:val="000000"/>
          <w:spacing w:val="2"/>
          <w:sz w:val="32"/>
          <w:szCs w:val="32"/>
          <w:lang w:eastAsia="ru-RU"/>
        </w:rPr>
        <w:t>:</w:t>
      </w:r>
    </w:p>
    <w:p w14:paraId="16ABD60D" w14:textId="77777777" w:rsidR="00735D66" w:rsidRPr="00735D66" w:rsidRDefault="00735D66" w:rsidP="00735D66">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lastRenderedPageBreak/>
        <w:t>      1)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Заңының</w:t>
      </w:r>
      <w:proofErr w:type="spellEnd"/>
      <w:r w:rsidRPr="00735D66">
        <w:rPr>
          <w:rFonts w:ascii="Times New Roman" w:eastAsia="Times New Roman" w:hAnsi="Times New Roman" w:cs="Times New Roman"/>
          <w:color w:val="000000"/>
          <w:spacing w:val="2"/>
          <w:sz w:val="32"/>
          <w:szCs w:val="32"/>
          <w:lang w:eastAsia="ru-RU"/>
        </w:rPr>
        <w:t> </w:t>
      </w:r>
      <w:hyperlink r:id="rId6" w:anchor="z25" w:history="1">
        <w:r w:rsidRPr="00735D66">
          <w:rPr>
            <w:rFonts w:ascii="Times New Roman" w:eastAsia="Times New Roman" w:hAnsi="Times New Roman" w:cs="Times New Roman"/>
            <w:color w:val="073A5E"/>
            <w:spacing w:val="2"/>
            <w:sz w:val="32"/>
            <w:szCs w:val="32"/>
            <w:u w:val="single"/>
            <w:lang w:eastAsia="ru-RU"/>
          </w:rPr>
          <w:t>20-бабына</w:t>
        </w:r>
      </w:hyperlink>
      <w:r w:rsidRPr="00735D66">
        <w:rPr>
          <w:rFonts w:ascii="Times New Roman" w:eastAsia="Times New Roman" w:hAnsi="Times New Roman" w:cs="Times New Roman"/>
          <w:color w:val="000000"/>
          <w:spacing w:val="2"/>
          <w:sz w:val="32"/>
          <w:szCs w:val="32"/>
          <w:lang w:eastAsia="ru-RU"/>
        </w:rPr>
        <w:t>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ғимараттар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құрылыстарды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саласындағы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орган </w:t>
      </w:r>
      <w:proofErr w:type="spellStart"/>
      <w:r w:rsidRPr="00735D66">
        <w:rPr>
          <w:rFonts w:ascii="Times New Roman" w:eastAsia="Times New Roman" w:hAnsi="Times New Roman" w:cs="Times New Roman"/>
          <w:color w:val="000000"/>
          <w:spacing w:val="2"/>
          <w:sz w:val="32"/>
          <w:szCs w:val="32"/>
          <w:lang w:eastAsia="ru-RU"/>
        </w:rPr>
        <w:t>бекіткен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техникалық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немесе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технологиялық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жағынан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күрделі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объектілерге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жатқызудың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жалпы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тәртібін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айқындау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қағидаларының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талаптары</w:t>
      </w:r>
      <w:proofErr w:type="spellEnd"/>
      <w:r w:rsidRPr="00735D66">
        <w:rPr>
          <w:rFonts w:ascii="Times New Roman" w:eastAsia="Times New Roman" w:hAnsi="Times New Roman" w:cs="Times New Roman"/>
          <w:color w:val="000000"/>
          <w:spacing w:val="2"/>
          <w:sz w:val="32"/>
          <w:szCs w:val="32"/>
          <w:lang w:eastAsia="ru-RU"/>
        </w:rPr>
        <w:t>;</w:t>
      </w:r>
    </w:p>
    <w:p w14:paraId="593F7295"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2)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ескеріле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отырып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асырылады</w:t>
      </w:r>
      <w:proofErr w:type="spellEnd"/>
      <w:r w:rsidRPr="00735D66">
        <w:rPr>
          <w:rFonts w:ascii="Times New Roman" w:eastAsia="Times New Roman" w:hAnsi="Times New Roman" w:cs="Times New Roman"/>
          <w:color w:val="000000"/>
          <w:spacing w:val="2"/>
          <w:sz w:val="32"/>
          <w:szCs w:val="32"/>
          <w:lang w:eastAsia="ru-RU"/>
        </w:rPr>
        <w:t>.</w:t>
      </w:r>
    </w:p>
    <w:p w14:paraId="721BB15E" w14:textId="5203528B"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аумақтық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бөлімшелері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түзетулер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шегінде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өтінімдерін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қарайды</w:t>
      </w:r>
      <w:proofErr w:type="spellEnd"/>
      <w:r w:rsidRPr="00735D66">
        <w:rPr>
          <w:rFonts w:ascii="Times New Roman" w:eastAsia="Times New Roman" w:hAnsi="Times New Roman" w:cs="Times New Roman"/>
          <w:color w:val="000000"/>
          <w:spacing w:val="2"/>
          <w:sz w:val="32"/>
          <w:szCs w:val="32"/>
          <w:lang w:eastAsia="ru-RU"/>
        </w:rPr>
        <w:t>.</w:t>
      </w:r>
    </w:p>
    <w:p w14:paraId="2B704AED" w14:textId="4AE5345B"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енгізілген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берушілердің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өтінімдерін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қарау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нәтижелері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әрбір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бөлінісінде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мынадай</w:t>
      </w:r>
      <w:proofErr w:type="spellEnd"/>
      <w:r w:rsidRPr="00735D66">
        <w:rPr>
          <w:rFonts w:ascii="Times New Roman" w:eastAsia="Times New Roman" w:hAnsi="Times New Roman" w:cs="Times New Roman"/>
          <w:color w:val="000000"/>
          <w:spacing w:val="2"/>
          <w:sz w:val="32"/>
          <w:szCs w:val="32"/>
          <w:lang w:eastAsia="ru-RU"/>
        </w:rPr>
        <w:t>:</w:t>
      </w:r>
    </w:p>
    <w:p w14:paraId="0DF72F9B" w14:textId="77777777" w:rsidR="00735D66" w:rsidRPr="00735D66" w:rsidRDefault="00735D66" w:rsidP="00735D66">
      <w:pPr>
        <w:shd w:val="clear" w:color="auto" w:fill="FFFFFF"/>
        <w:spacing w:after="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1)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ұсынылатын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түзетулер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Заңының</w:t>
      </w:r>
      <w:proofErr w:type="spellEnd"/>
      <w:r w:rsidRPr="00735D66">
        <w:rPr>
          <w:rFonts w:ascii="Times New Roman" w:eastAsia="Times New Roman" w:hAnsi="Times New Roman" w:cs="Times New Roman"/>
          <w:color w:val="000000"/>
          <w:spacing w:val="2"/>
          <w:sz w:val="32"/>
          <w:szCs w:val="32"/>
          <w:lang w:eastAsia="ru-RU"/>
        </w:rPr>
        <w:t> </w:t>
      </w:r>
      <w:hyperlink r:id="rId7" w:anchor="z25" w:history="1">
        <w:r w:rsidRPr="00735D66">
          <w:rPr>
            <w:rFonts w:ascii="Times New Roman" w:eastAsia="Times New Roman" w:hAnsi="Times New Roman" w:cs="Times New Roman"/>
            <w:color w:val="073A5E"/>
            <w:spacing w:val="2"/>
            <w:sz w:val="32"/>
            <w:szCs w:val="32"/>
            <w:u w:val="single"/>
            <w:lang w:eastAsia="ru-RU"/>
          </w:rPr>
          <w:t>20-бабына</w:t>
        </w:r>
      </w:hyperlink>
      <w:r w:rsidRPr="00735D66">
        <w:rPr>
          <w:rFonts w:ascii="Times New Roman" w:eastAsia="Times New Roman" w:hAnsi="Times New Roman" w:cs="Times New Roman"/>
          <w:color w:val="000000"/>
          <w:spacing w:val="2"/>
          <w:sz w:val="32"/>
          <w:szCs w:val="32"/>
          <w:lang w:eastAsia="ru-RU"/>
        </w:rPr>
        <w:t>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ғимараттар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құрылыстарды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саласындағы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орган </w:t>
      </w:r>
      <w:proofErr w:type="spellStart"/>
      <w:r w:rsidRPr="00735D66">
        <w:rPr>
          <w:rFonts w:ascii="Times New Roman" w:eastAsia="Times New Roman" w:hAnsi="Times New Roman" w:cs="Times New Roman"/>
          <w:color w:val="000000"/>
          <w:spacing w:val="2"/>
          <w:sz w:val="32"/>
          <w:szCs w:val="32"/>
          <w:lang w:eastAsia="ru-RU"/>
        </w:rPr>
        <w:t>бекіткен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техникалық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немесе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технологиялық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жағынан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күрделі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объектілерге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жатқызудың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жалпы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тәртібін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айқындау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қағидаларының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талаптарына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қабылданатын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w:t>
      </w:r>
    </w:p>
    <w:p w14:paraId="5EEA080D" w14:textId="77777777"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2)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көрсетілген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ұсынылатын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түзетулер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Заңының</w:t>
      </w:r>
      <w:proofErr w:type="spellEnd"/>
      <w:r w:rsidRPr="00735D66">
        <w:rPr>
          <w:rFonts w:ascii="Times New Roman" w:eastAsia="Times New Roman" w:hAnsi="Times New Roman" w:cs="Times New Roman"/>
          <w:color w:val="000000"/>
          <w:spacing w:val="2"/>
          <w:sz w:val="32"/>
          <w:szCs w:val="32"/>
          <w:lang w:eastAsia="ru-RU"/>
        </w:rPr>
        <w:t xml:space="preserve"> 20-бабына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ғимараттар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құрылыстарды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сәулет</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қала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құрылыс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қызметі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саласындағы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орган </w:t>
      </w:r>
      <w:proofErr w:type="spellStart"/>
      <w:r w:rsidRPr="00735D66">
        <w:rPr>
          <w:rFonts w:ascii="Times New Roman" w:eastAsia="Times New Roman" w:hAnsi="Times New Roman" w:cs="Times New Roman"/>
          <w:color w:val="000000"/>
          <w:spacing w:val="2"/>
          <w:sz w:val="32"/>
          <w:szCs w:val="32"/>
          <w:lang w:eastAsia="ru-RU"/>
        </w:rPr>
        <w:t>бекіткен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техникалық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немесе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технологиялық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жағынан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күрделі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объектілерге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жатқызудың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жалпы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тәртібін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айқындау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қағидаларының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талаптарына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келмеген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lastRenderedPageBreak/>
        <w:t>қабылданатын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түзетуді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растаудан</w:t>
      </w:r>
      <w:proofErr w:type="spellEnd"/>
      <w:r w:rsidRPr="00735D66">
        <w:rPr>
          <w:rFonts w:ascii="Times New Roman" w:eastAsia="Times New Roman" w:hAnsi="Times New Roman" w:cs="Times New Roman"/>
          <w:color w:val="000000"/>
          <w:spacing w:val="2"/>
          <w:sz w:val="32"/>
          <w:szCs w:val="32"/>
          <w:lang w:eastAsia="ru-RU"/>
        </w:rPr>
        <w:t xml:space="preserve"> бас </w:t>
      </w:r>
      <w:proofErr w:type="spellStart"/>
      <w:r w:rsidRPr="00735D66">
        <w:rPr>
          <w:rFonts w:ascii="Times New Roman" w:eastAsia="Times New Roman" w:hAnsi="Times New Roman" w:cs="Times New Roman"/>
          <w:color w:val="000000"/>
          <w:spacing w:val="2"/>
          <w:sz w:val="32"/>
          <w:szCs w:val="32"/>
          <w:lang w:eastAsia="ru-RU"/>
        </w:rPr>
        <w:t>тарту</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туралы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шешімдердің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бірі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қабылданады</w:t>
      </w:r>
      <w:proofErr w:type="spellEnd"/>
      <w:r w:rsidRPr="00735D66">
        <w:rPr>
          <w:rFonts w:ascii="Times New Roman" w:eastAsia="Times New Roman" w:hAnsi="Times New Roman" w:cs="Times New Roman"/>
          <w:color w:val="000000"/>
          <w:spacing w:val="2"/>
          <w:sz w:val="32"/>
          <w:szCs w:val="32"/>
          <w:lang w:eastAsia="ru-RU"/>
        </w:rPr>
        <w:t>.</w:t>
      </w:r>
    </w:p>
    <w:p w14:paraId="5343C425" w14:textId="43092C00"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Осы </w:t>
      </w:r>
      <w:proofErr w:type="spellStart"/>
      <w:r w:rsidRPr="00735D66">
        <w:rPr>
          <w:rFonts w:ascii="Times New Roman" w:eastAsia="Times New Roman" w:hAnsi="Times New Roman" w:cs="Times New Roman"/>
          <w:color w:val="000000"/>
          <w:spacing w:val="2"/>
          <w:sz w:val="32"/>
          <w:szCs w:val="32"/>
          <w:lang w:eastAsia="ru-RU"/>
        </w:rPr>
        <w:t>Қағидалардың</w:t>
      </w:r>
      <w:proofErr w:type="spellEnd"/>
      <w:r w:rsidRPr="00735D66">
        <w:rPr>
          <w:rFonts w:ascii="Times New Roman" w:eastAsia="Times New Roman" w:hAnsi="Times New Roman" w:cs="Times New Roman"/>
          <w:color w:val="000000"/>
          <w:spacing w:val="2"/>
          <w:sz w:val="32"/>
          <w:szCs w:val="32"/>
          <w:lang w:eastAsia="ru-RU"/>
        </w:rPr>
        <w:t xml:space="preserve"> 96 </w:t>
      </w:r>
      <w:proofErr w:type="spellStart"/>
      <w:r w:rsidRPr="00735D66">
        <w:rPr>
          <w:rFonts w:ascii="Times New Roman" w:eastAsia="Times New Roman" w:hAnsi="Times New Roman" w:cs="Times New Roman"/>
          <w:color w:val="000000"/>
          <w:spacing w:val="2"/>
          <w:sz w:val="32"/>
          <w:szCs w:val="32"/>
          <w:lang w:eastAsia="ru-RU"/>
        </w:rPr>
        <w:t>және</w:t>
      </w:r>
      <w:proofErr w:type="spellEnd"/>
      <w:r w:rsidRPr="00735D66">
        <w:rPr>
          <w:rFonts w:ascii="Times New Roman" w:eastAsia="Times New Roman" w:hAnsi="Times New Roman" w:cs="Times New Roman"/>
          <w:color w:val="000000"/>
          <w:spacing w:val="2"/>
          <w:sz w:val="32"/>
          <w:szCs w:val="32"/>
          <w:lang w:eastAsia="ru-RU"/>
        </w:rPr>
        <w:t xml:space="preserve"> 100-тармақтарында </w:t>
      </w:r>
      <w:proofErr w:type="spellStart"/>
      <w:r w:rsidRPr="00735D66">
        <w:rPr>
          <w:rFonts w:ascii="Times New Roman" w:eastAsia="Times New Roman" w:hAnsi="Times New Roman" w:cs="Times New Roman"/>
          <w:color w:val="000000"/>
          <w:spacing w:val="2"/>
          <w:sz w:val="32"/>
          <w:szCs w:val="32"/>
          <w:lang w:eastAsia="ru-RU"/>
        </w:rPr>
        <w:t>көзделген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шешімдерге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Қазақстан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Республикасының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заңнамасына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сәйкес</w:t>
      </w:r>
      <w:proofErr w:type="spellEnd"/>
      <w:r w:rsidRPr="00735D66">
        <w:rPr>
          <w:rFonts w:ascii="Times New Roman" w:eastAsia="Times New Roman" w:hAnsi="Times New Roman" w:cs="Times New Roman"/>
          <w:color w:val="000000"/>
          <w:spacing w:val="2"/>
          <w:sz w:val="32"/>
          <w:szCs w:val="32"/>
          <w:lang w:eastAsia="ru-RU"/>
        </w:rPr>
        <w:t xml:space="preserve"> сот </w:t>
      </w:r>
      <w:proofErr w:type="spellStart"/>
      <w:r w:rsidRPr="00735D66">
        <w:rPr>
          <w:rFonts w:ascii="Times New Roman" w:eastAsia="Times New Roman" w:hAnsi="Times New Roman" w:cs="Times New Roman"/>
          <w:color w:val="000000"/>
          <w:spacing w:val="2"/>
          <w:sz w:val="32"/>
          <w:szCs w:val="32"/>
          <w:lang w:eastAsia="ru-RU"/>
        </w:rPr>
        <w:t>тәртібімен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шағым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жасалуы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мүмкін</w:t>
      </w:r>
      <w:proofErr w:type="spellEnd"/>
      <w:r w:rsidRPr="00735D66">
        <w:rPr>
          <w:rFonts w:ascii="Times New Roman" w:eastAsia="Times New Roman" w:hAnsi="Times New Roman" w:cs="Times New Roman"/>
          <w:color w:val="000000"/>
          <w:spacing w:val="2"/>
          <w:sz w:val="32"/>
          <w:szCs w:val="32"/>
          <w:lang w:eastAsia="ru-RU"/>
        </w:rPr>
        <w:t>.</w:t>
      </w:r>
    </w:p>
    <w:p w14:paraId="69C8AF15" w14:textId="7AEF7156"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қамтылған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бұғаттауды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бойынша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дұрыс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емес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ақпарат</w:t>
      </w:r>
      <w:proofErr w:type="spellEnd"/>
      <w:r w:rsidRPr="00735D66">
        <w:rPr>
          <w:rFonts w:ascii="Times New Roman" w:eastAsia="Times New Roman" w:hAnsi="Times New Roman" w:cs="Times New Roman"/>
          <w:color w:val="000000"/>
          <w:spacing w:val="2"/>
          <w:sz w:val="32"/>
          <w:szCs w:val="32"/>
          <w:lang w:eastAsia="ru-RU"/>
        </w:rPr>
        <w:t xml:space="preserve"> беру </w:t>
      </w:r>
      <w:proofErr w:type="spellStart"/>
      <w:r w:rsidRPr="00735D66">
        <w:rPr>
          <w:rFonts w:ascii="Times New Roman" w:eastAsia="Times New Roman" w:hAnsi="Times New Roman" w:cs="Times New Roman"/>
          <w:color w:val="000000"/>
          <w:spacing w:val="2"/>
          <w:sz w:val="32"/>
          <w:szCs w:val="32"/>
          <w:lang w:eastAsia="ru-RU"/>
        </w:rPr>
        <w:t>фактісі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анықталған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жағдайларда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асырады</w:t>
      </w:r>
      <w:proofErr w:type="spellEnd"/>
      <w:r w:rsidRPr="00735D66">
        <w:rPr>
          <w:rFonts w:ascii="Times New Roman" w:eastAsia="Times New Roman" w:hAnsi="Times New Roman" w:cs="Times New Roman"/>
          <w:color w:val="000000"/>
          <w:spacing w:val="2"/>
          <w:sz w:val="32"/>
          <w:szCs w:val="32"/>
          <w:lang w:eastAsia="ru-RU"/>
        </w:rPr>
        <w:t>.</w:t>
      </w:r>
    </w:p>
    <w:p w14:paraId="52F1AB32" w14:textId="3D92E004" w:rsidR="00735D66" w:rsidRPr="00735D66" w:rsidRDefault="00735D66" w:rsidP="00735D66">
      <w:pPr>
        <w:shd w:val="clear" w:color="auto" w:fill="FFFFFF"/>
        <w:spacing w:after="360" w:line="285" w:lineRule="atLeast"/>
        <w:textAlignment w:val="baseline"/>
        <w:rPr>
          <w:rFonts w:ascii="Times New Roman" w:eastAsia="Times New Roman" w:hAnsi="Times New Roman" w:cs="Times New Roman"/>
          <w:color w:val="000000"/>
          <w:spacing w:val="2"/>
          <w:sz w:val="32"/>
          <w:szCs w:val="32"/>
          <w:lang w:eastAsia="ru-RU"/>
        </w:rPr>
      </w:pPr>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Электрондық</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депозитарийдегі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әлеуетті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өнім</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берушінің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тәжірибесін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бұғаттауды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уәкілетті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органның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ведомствосы</w:t>
      </w:r>
      <w:proofErr w:type="spellEnd"/>
      <w:r w:rsidRPr="00735D66">
        <w:rPr>
          <w:rFonts w:ascii="Times New Roman" w:eastAsia="Times New Roman" w:hAnsi="Times New Roman" w:cs="Times New Roman"/>
          <w:color w:val="000000"/>
          <w:spacing w:val="2"/>
          <w:sz w:val="32"/>
          <w:szCs w:val="32"/>
          <w:lang w:eastAsia="ru-RU"/>
        </w:rPr>
        <w:t xml:space="preserve"> веб-портал </w:t>
      </w:r>
      <w:proofErr w:type="spellStart"/>
      <w:r w:rsidRPr="00735D66">
        <w:rPr>
          <w:rFonts w:ascii="Times New Roman" w:eastAsia="Times New Roman" w:hAnsi="Times New Roman" w:cs="Times New Roman"/>
          <w:color w:val="000000"/>
          <w:spacing w:val="2"/>
          <w:sz w:val="32"/>
          <w:szCs w:val="32"/>
          <w:lang w:eastAsia="ru-RU"/>
        </w:rPr>
        <w:t>арқылы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жіберілген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бұғаттауға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өтінімдер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келіп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түскен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күннен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бастап</w:t>
      </w:r>
      <w:proofErr w:type="spellEnd"/>
      <w:r w:rsidRPr="00735D66">
        <w:rPr>
          <w:rFonts w:ascii="Times New Roman" w:eastAsia="Times New Roman" w:hAnsi="Times New Roman" w:cs="Times New Roman"/>
          <w:color w:val="000000"/>
          <w:spacing w:val="2"/>
          <w:sz w:val="32"/>
          <w:szCs w:val="32"/>
          <w:lang w:eastAsia="ru-RU"/>
        </w:rPr>
        <w:t xml:space="preserve"> бес </w:t>
      </w:r>
      <w:proofErr w:type="spellStart"/>
      <w:r w:rsidRPr="00735D66">
        <w:rPr>
          <w:rFonts w:ascii="Times New Roman" w:eastAsia="Times New Roman" w:hAnsi="Times New Roman" w:cs="Times New Roman"/>
          <w:color w:val="000000"/>
          <w:spacing w:val="2"/>
          <w:sz w:val="32"/>
          <w:szCs w:val="32"/>
          <w:lang w:eastAsia="ru-RU"/>
        </w:rPr>
        <w:t>жұмыс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күні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ішінде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растайтын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құжаттарды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қоса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отырып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ішкі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аудит </w:t>
      </w:r>
      <w:proofErr w:type="spellStart"/>
      <w:r w:rsidRPr="00735D66">
        <w:rPr>
          <w:rFonts w:ascii="Times New Roman" w:eastAsia="Times New Roman" w:hAnsi="Times New Roman" w:cs="Times New Roman"/>
          <w:color w:val="000000"/>
          <w:spacing w:val="2"/>
          <w:sz w:val="32"/>
          <w:szCs w:val="32"/>
          <w:lang w:eastAsia="ru-RU"/>
        </w:rPr>
        <w:t>органдары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оның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ішінде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тапсырыс</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беруші</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ұйымдастырушы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бірыңғай</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ұйымдастырушы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ұсынған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мәліметтер</w:t>
      </w:r>
      <w:proofErr w:type="spellEnd"/>
      <w:r w:rsidRPr="00735D66">
        <w:rPr>
          <w:rFonts w:ascii="Times New Roman" w:eastAsia="Times New Roman" w:hAnsi="Times New Roman" w:cs="Times New Roman"/>
          <w:color w:val="000000"/>
          <w:spacing w:val="2"/>
          <w:sz w:val="32"/>
          <w:szCs w:val="32"/>
          <w:lang w:eastAsia="ru-RU"/>
        </w:rPr>
        <w:t xml:space="preserve"> мен </w:t>
      </w:r>
      <w:proofErr w:type="spellStart"/>
      <w:r w:rsidRPr="00735D66">
        <w:rPr>
          <w:rFonts w:ascii="Times New Roman" w:eastAsia="Times New Roman" w:hAnsi="Times New Roman" w:cs="Times New Roman"/>
          <w:color w:val="000000"/>
          <w:spacing w:val="2"/>
          <w:sz w:val="32"/>
          <w:szCs w:val="32"/>
          <w:lang w:eastAsia="ru-RU"/>
        </w:rPr>
        <w:t>құжаттар</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негізінде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мемлекеттік</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сатып</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алуды</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асырудың</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кез</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келген</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сатысында</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жүзеге</w:t>
      </w:r>
      <w:proofErr w:type="spellEnd"/>
      <w:r w:rsidRPr="00735D66">
        <w:rPr>
          <w:rFonts w:ascii="Times New Roman" w:eastAsia="Times New Roman" w:hAnsi="Times New Roman" w:cs="Times New Roman"/>
          <w:color w:val="000000"/>
          <w:spacing w:val="2"/>
          <w:sz w:val="32"/>
          <w:szCs w:val="32"/>
          <w:lang w:eastAsia="ru-RU"/>
        </w:rPr>
        <w:t xml:space="preserve"> </w:t>
      </w:r>
      <w:proofErr w:type="spellStart"/>
      <w:r w:rsidRPr="00735D66">
        <w:rPr>
          <w:rFonts w:ascii="Times New Roman" w:eastAsia="Times New Roman" w:hAnsi="Times New Roman" w:cs="Times New Roman"/>
          <w:color w:val="000000"/>
          <w:spacing w:val="2"/>
          <w:sz w:val="32"/>
          <w:szCs w:val="32"/>
          <w:lang w:eastAsia="ru-RU"/>
        </w:rPr>
        <w:t>асырады</w:t>
      </w:r>
      <w:proofErr w:type="spellEnd"/>
      <w:r w:rsidRPr="00735D66">
        <w:rPr>
          <w:rFonts w:ascii="Times New Roman" w:eastAsia="Times New Roman" w:hAnsi="Times New Roman" w:cs="Times New Roman"/>
          <w:color w:val="000000"/>
          <w:spacing w:val="2"/>
          <w:sz w:val="32"/>
          <w:szCs w:val="32"/>
          <w:lang w:eastAsia="ru-RU"/>
        </w:rPr>
        <w:t>.</w:t>
      </w:r>
    </w:p>
    <w:p w14:paraId="14C7FCA3" w14:textId="77777777" w:rsidR="00971A7B" w:rsidRPr="00735D66" w:rsidRDefault="00971A7B" w:rsidP="00971A7B">
      <w:pPr>
        <w:rPr>
          <w:rFonts w:ascii="Times New Roman" w:hAnsi="Times New Roman" w:cs="Times New Roman"/>
          <w:sz w:val="32"/>
          <w:szCs w:val="32"/>
          <w:lang w:val="kk-KZ"/>
        </w:rPr>
      </w:pPr>
    </w:p>
    <w:p w14:paraId="5733B502" w14:textId="77777777" w:rsidR="00971A7B" w:rsidRPr="00735D66" w:rsidRDefault="00971A7B" w:rsidP="00971A7B">
      <w:pPr>
        <w:rPr>
          <w:rFonts w:ascii="Times New Roman" w:hAnsi="Times New Roman" w:cs="Times New Roman"/>
          <w:sz w:val="32"/>
          <w:szCs w:val="32"/>
          <w:lang w:val="kk-KZ"/>
        </w:rPr>
      </w:pPr>
    </w:p>
    <w:p w14:paraId="75B3E59D" w14:textId="77777777" w:rsidR="00971A7B" w:rsidRPr="00735D66" w:rsidRDefault="00971A7B" w:rsidP="00971A7B">
      <w:pPr>
        <w:rPr>
          <w:rFonts w:ascii="Times New Roman" w:hAnsi="Times New Roman" w:cs="Times New Roman"/>
          <w:sz w:val="32"/>
          <w:szCs w:val="32"/>
          <w:lang w:val="kk-KZ"/>
        </w:rPr>
      </w:pPr>
    </w:p>
    <w:p w14:paraId="1F418964" w14:textId="77777777" w:rsidR="0093398A" w:rsidRPr="00735D66" w:rsidRDefault="0093398A" w:rsidP="0093398A">
      <w:pPr>
        <w:tabs>
          <w:tab w:val="left" w:pos="900"/>
        </w:tabs>
        <w:rPr>
          <w:rFonts w:ascii="Times New Roman" w:hAnsi="Times New Roman" w:cs="Times New Roman"/>
          <w:b/>
          <w:bCs/>
          <w:sz w:val="32"/>
          <w:szCs w:val="32"/>
          <w:lang w:val="kk-KZ"/>
        </w:rPr>
      </w:pPr>
      <w:r w:rsidRPr="00735D66">
        <w:rPr>
          <w:rFonts w:ascii="Times New Roman" w:hAnsi="Times New Roman" w:cs="Times New Roman"/>
          <w:b/>
          <w:bCs/>
          <w:sz w:val="32"/>
          <w:szCs w:val="32"/>
          <w:lang w:val="kk-KZ"/>
        </w:rPr>
        <w:t>Негізгі    әдебиеттер:</w:t>
      </w:r>
    </w:p>
    <w:p w14:paraId="30407F85" w14:textId="77777777" w:rsidR="0093398A" w:rsidRPr="00735D66" w:rsidRDefault="0093398A" w:rsidP="0093398A">
      <w:pPr>
        <w:spacing w:after="0"/>
        <w:rPr>
          <w:rFonts w:ascii="Times New Roman" w:eastAsia="Times New Roman" w:hAnsi="Times New Roman" w:cs="Times New Roman"/>
          <w:color w:val="000000" w:themeColor="text1"/>
          <w:kern w:val="36"/>
          <w:sz w:val="32"/>
          <w:szCs w:val="32"/>
          <w:lang w:val="kk-KZ" w:eastAsia="ru-RU"/>
        </w:rPr>
      </w:pPr>
      <w:r w:rsidRPr="00735D66">
        <w:rPr>
          <w:rFonts w:ascii="Times New Roman" w:hAnsi="Times New Roman" w:cs="Times New Roman"/>
          <w:sz w:val="32"/>
          <w:szCs w:val="32"/>
          <w:lang w:val="kk-KZ"/>
        </w:rPr>
        <w:tab/>
      </w:r>
    </w:p>
    <w:p w14:paraId="3568E204" w14:textId="77777777" w:rsidR="0093398A" w:rsidRPr="00735D66" w:rsidRDefault="0093398A" w:rsidP="0093398A">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32"/>
          <w:szCs w:val="32"/>
          <w:lang w:val="kk-KZ"/>
        </w:rPr>
      </w:pPr>
      <w:r w:rsidRPr="00735D66">
        <w:rPr>
          <w:rFonts w:ascii="Times New Roman" w:eastAsia="Times New Roman" w:hAnsi="Times New Roman" w:cs="Times New Roman"/>
          <w:color w:val="000000" w:themeColor="text1"/>
          <w:kern w:val="36"/>
          <w:sz w:val="32"/>
          <w:szCs w:val="32"/>
          <w:lang w:val="kk-KZ"/>
        </w:rPr>
        <w:t>.</w:t>
      </w:r>
      <w:r w:rsidRPr="00735D66">
        <w:rPr>
          <w:rFonts w:ascii="Times New Roman" w:hAnsi="Times New Roman" w:cs="Times New Roman"/>
          <w:color w:val="000000" w:themeColor="text1"/>
          <w:sz w:val="32"/>
          <w:szCs w:val="32"/>
          <w:lang w:val="kk-KZ"/>
        </w:rPr>
        <w:t xml:space="preserve">Қасым-Жомарт Тоқаев </w:t>
      </w:r>
      <w:r w:rsidRPr="00735D66">
        <w:rPr>
          <w:rFonts w:ascii="Times New Roman" w:eastAsiaTheme="minorEastAsia" w:hAnsi="Times New Roman" w:cs="Times New Roman"/>
          <w:color w:val="000000" w:themeColor="text1"/>
          <w:sz w:val="32"/>
          <w:szCs w:val="32"/>
          <w:lang w:val="kk-KZ" w:eastAsia="ru-RU"/>
        </w:rPr>
        <w:t>Жаңа  Қазақстан жаңару мен жаңғыру жолы -Нұр-Сұлтан, 2022 ж. 16 наурыз</w:t>
      </w:r>
    </w:p>
    <w:p w14:paraId="13B37EFC" w14:textId="77777777" w:rsidR="0093398A" w:rsidRPr="00735D66" w:rsidRDefault="0093398A" w:rsidP="0093398A">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32"/>
          <w:szCs w:val="32"/>
          <w:lang w:val="kk-KZ"/>
        </w:rPr>
      </w:pPr>
      <w:r w:rsidRPr="00735D66">
        <w:rPr>
          <w:rFonts w:ascii="Times New Roman" w:eastAsia="Calibri" w:hAnsi="Times New Roman" w:cs="Times New Roman"/>
          <w:color w:val="000000" w:themeColor="text1"/>
          <w:sz w:val="32"/>
          <w:szCs w:val="32"/>
          <w:lang w:val="kk-KZ" w:eastAsia="ru-RU"/>
        </w:rPr>
        <w:t>Қазақстан Республикасының Конститутциясы-Астана: Елорда, 2008-56 б.</w:t>
      </w:r>
    </w:p>
    <w:p w14:paraId="681B409E" w14:textId="77777777" w:rsidR="0093398A" w:rsidRPr="00735D66" w:rsidRDefault="0093398A" w:rsidP="0093398A">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32"/>
          <w:szCs w:val="32"/>
          <w:u w:val="single"/>
          <w:lang w:val="kk-KZ"/>
        </w:rPr>
      </w:pPr>
      <w:r w:rsidRPr="00735D66">
        <w:rPr>
          <w:rFonts w:ascii="Times New Roman" w:eastAsiaTheme="minorEastAsia" w:hAnsi="Times New Roman" w:cs="Times New Roman"/>
          <w:color w:val="000000" w:themeColor="text1"/>
          <w:sz w:val="32"/>
          <w:szCs w:val="32"/>
          <w:lang w:val="kk-KZ" w:eastAsia="ru-RU"/>
        </w:rPr>
        <w:t xml:space="preserve">Қазақстан Республикасын индустриялық-инновациялық дамытудың 2020 – 2025 жылдарға арналған тұжырымдамасы. </w:t>
      </w:r>
      <w:r w:rsidRPr="00735D66">
        <w:rPr>
          <w:rFonts w:ascii="Times New Roman" w:eastAsia="Times New Roman" w:hAnsi="Times New Roman" w:cs="Times New Roman"/>
          <w:color w:val="000000" w:themeColor="text1"/>
          <w:spacing w:val="2"/>
          <w:sz w:val="32"/>
          <w:szCs w:val="32"/>
          <w:lang w:val="kk-KZ" w:eastAsia="kk-KZ"/>
        </w:rPr>
        <w:t xml:space="preserve">Қазақстан Республикасы Үкіметінің 2018 жылғы 20 желтоқсандағы № 846 қаулысы. </w:t>
      </w:r>
      <w:hyperlink r:id="rId8" w:history="1">
        <w:r w:rsidRPr="00735D66">
          <w:rPr>
            <w:rStyle w:val="af4"/>
            <w:rFonts w:ascii="Times New Roman" w:eastAsia="Times New Roman" w:hAnsi="Times New Roman" w:cs="Times New Roman"/>
            <w:color w:val="000000" w:themeColor="text1"/>
            <w:spacing w:val="2"/>
            <w:sz w:val="32"/>
            <w:szCs w:val="32"/>
            <w:lang w:val="kk-KZ" w:eastAsia="kk-KZ"/>
          </w:rPr>
          <w:t>www.adilet.zan.kz</w:t>
        </w:r>
      </w:hyperlink>
    </w:p>
    <w:p w14:paraId="788ADAA4" w14:textId="77777777" w:rsidR="0093398A" w:rsidRPr="00735D66" w:rsidRDefault="0093398A" w:rsidP="0093398A">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32"/>
          <w:szCs w:val="32"/>
          <w:u w:val="single"/>
          <w:lang w:val="kk-KZ" w:eastAsia="ru-RU"/>
        </w:rPr>
      </w:pPr>
      <w:r w:rsidRPr="00735D66">
        <w:rPr>
          <w:rFonts w:ascii="Times New Roman" w:eastAsia="Times New Roman" w:hAnsi="Times New Roman" w:cs="Times New Roman"/>
          <w:color w:val="000000" w:themeColor="text1"/>
          <w:spacing w:val="2"/>
          <w:sz w:val="32"/>
          <w:szCs w:val="32"/>
          <w:lang w:val="kk-KZ" w:eastAsia="kk-KZ"/>
        </w:rPr>
        <w:lastRenderedPageBreak/>
        <w:t>Қазақстан Республикасының тұрақты дамуының 2007-2024 жж. арналған тұжырымдамасы</w:t>
      </w:r>
      <w:r w:rsidRPr="00735D66">
        <w:rPr>
          <w:rFonts w:ascii="Times New Roman" w:eastAsiaTheme="minorEastAsia" w:hAnsi="Times New Roman" w:cs="Times New Roman"/>
          <w:color w:val="000000" w:themeColor="text1"/>
          <w:sz w:val="32"/>
          <w:szCs w:val="32"/>
          <w:lang w:val="kk-KZ" w:eastAsia="ru-RU"/>
        </w:rPr>
        <w:t>//</w:t>
      </w:r>
      <w:r w:rsidRPr="00735D66">
        <w:rPr>
          <w:rFonts w:ascii="Times New Roman" w:eastAsia="Times New Roman" w:hAnsi="Times New Roman" w:cs="Times New Roman"/>
          <w:color w:val="000000" w:themeColor="text1"/>
          <w:spacing w:val="2"/>
          <w:sz w:val="32"/>
          <w:szCs w:val="32"/>
          <w:lang w:val="kk-KZ" w:eastAsia="kk-KZ"/>
        </w:rPr>
        <w:t>Қазақстан Республикасы Үкіметінің 2018 жылғы 14 қараша № 216 Жарлығы</w:t>
      </w:r>
    </w:p>
    <w:p w14:paraId="01F2BF57" w14:textId="77777777" w:rsidR="0093398A" w:rsidRPr="00735D66" w:rsidRDefault="0093398A" w:rsidP="0093398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735D66">
        <w:rPr>
          <w:rFonts w:ascii="Times New Roman" w:hAnsi="Times New Roman" w:cs="Times New Roman"/>
          <w:color w:val="000000" w:themeColor="text1"/>
          <w:sz w:val="32"/>
          <w:szCs w:val="32"/>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8A32686" w14:textId="77777777" w:rsidR="0093398A" w:rsidRPr="00735D66" w:rsidRDefault="0093398A" w:rsidP="0093398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735D66">
        <w:rPr>
          <w:rFonts w:ascii="Times New Roman" w:hAnsi="Times New Roman" w:cs="Times New Roman"/>
          <w:color w:val="000000" w:themeColor="text1"/>
          <w:sz w:val="32"/>
          <w:szCs w:val="32"/>
          <w:lang w:val="kk-KZ"/>
        </w:rPr>
        <w:t>Мемлекеттік қызмет туралы Заңы//Қазақстан Республикасы Президентінің 2015 жылғы 23қарашадағы  №416 -V ҚРЗ</w:t>
      </w:r>
    </w:p>
    <w:p w14:paraId="0609CC2F" w14:textId="77777777" w:rsidR="0093398A" w:rsidRPr="00735D66" w:rsidRDefault="0093398A" w:rsidP="0093398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735D66">
        <w:rPr>
          <w:rFonts w:ascii="Times New Roman" w:hAnsi="Times New Roman" w:cs="Times New Roman"/>
          <w:color w:val="000000" w:themeColor="text1"/>
          <w:sz w:val="32"/>
          <w:szCs w:val="32"/>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40EAE7F6" w14:textId="77777777" w:rsidR="0093398A" w:rsidRPr="00735D66" w:rsidRDefault="0093398A" w:rsidP="0093398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735D66">
        <w:rPr>
          <w:rFonts w:ascii="Times New Roman" w:hAnsi="Times New Roman" w:cs="Times New Roman"/>
          <w:color w:val="000000" w:themeColor="text1"/>
          <w:sz w:val="32"/>
          <w:szCs w:val="32"/>
          <w:lang w:val="kk-KZ"/>
        </w:rPr>
        <w:t xml:space="preserve">Мемлекеттік сатып алуды жүзеге  асыру қағидалары// ҚР Қаржы министрлігінің 2015 жылғы 11 желтоқсандағы №648 бұйрығы   </w:t>
      </w:r>
    </w:p>
    <w:p w14:paraId="0ED1ADC0" w14:textId="77777777" w:rsidR="0093398A" w:rsidRPr="00735D66" w:rsidRDefault="0093398A" w:rsidP="0093398A">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32"/>
          <w:szCs w:val="32"/>
          <w:lang w:val="kk-KZ"/>
        </w:rPr>
      </w:pPr>
      <w:r w:rsidRPr="00735D66">
        <w:rPr>
          <w:rFonts w:ascii="Times New Roman" w:hAnsi="Times New Roman" w:cs="Times New Roman"/>
          <w:color w:val="000000" w:themeColor="text1"/>
          <w:sz w:val="32"/>
          <w:szCs w:val="32"/>
          <w:lang w:val="kk-KZ"/>
        </w:rPr>
        <w:t>Мемлекеттік сатып алу туралы ҚР заңы// ҚР  Заңы 2015 жылғы 4 желтоқсан №434</w:t>
      </w:r>
    </w:p>
    <w:p w14:paraId="1D034903" w14:textId="77777777" w:rsidR="0093398A" w:rsidRPr="00735D66" w:rsidRDefault="0093398A" w:rsidP="0093398A">
      <w:pPr>
        <w:tabs>
          <w:tab w:val="left" w:pos="0"/>
          <w:tab w:val="left" w:pos="39"/>
        </w:tabs>
        <w:autoSpaceDE w:val="0"/>
        <w:autoSpaceDN w:val="0"/>
        <w:adjustRightInd w:val="0"/>
        <w:spacing w:after="0" w:line="240" w:lineRule="auto"/>
        <w:rPr>
          <w:rFonts w:ascii="Times New Roman" w:eastAsiaTheme="minorEastAsia" w:hAnsi="Times New Roman" w:cs="Times New Roman"/>
          <w:sz w:val="32"/>
          <w:szCs w:val="32"/>
          <w:lang w:val="kk-KZ" w:eastAsia="ru-RU"/>
        </w:rPr>
      </w:pPr>
      <w:r w:rsidRPr="00735D66">
        <w:rPr>
          <w:rFonts w:ascii="Times New Roman" w:eastAsia="Calibri" w:hAnsi="Times New Roman" w:cs="Times New Roman"/>
          <w:bCs/>
          <w:color w:val="000000" w:themeColor="text1"/>
          <w:sz w:val="32"/>
          <w:szCs w:val="32"/>
          <w:lang w:val="kk-KZ"/>
        </w:rPr>
        <w:t>10.Жатканбаев Е.Б. Государственное регулирование экономики: курс лекций. – Алматы: Қазақ университеті, 2021 – 206 с.</w:t>
      </w:r>
    </w:p>
    <w:p w14:paraId="2214BCA7"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11.Жолдыбалина А.С. Сараптамалық талдау орталықтары: заманауи саясат сардарлары-Нұр-Сұлтан, 2019-248 б</w:t>
      </w:r>
    </w:p>
    <w:p w14:paraId="10960DDD"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12. Анастасия Дегтеревская Госзакупки тендеры – М.: ЛитРес, 2021-270 с.</w:t>
      </w:r>
    </w:p>
    <w:p w14:paraId="679E9DCA"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13. Вовченко Н.Г., Паршина Е.А., Отришко М.О. Государственные закупки: финансово-правовой анализ-М.: ЛитРес, 2019-123 с.</w:t>
      </w:r>
    </w:p>
    <w:p w14:paraId="4B184BAA"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14. Гладилина И.П., Ахмедова О.А. Совершенствование управления закупочной деятельностью в условиях цифровой экономики- М.: КноРус, 2020-75 с.</w:t>
      </w:r>
    </w:p>
    <w:p w14:paraId="7E1B8734"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011EDCEA"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16. Гладилина И.П. Современные стратегии управления закупками. Проблемы и перспективы-М.: ЛитРес, 2021-111 с.</w:t>
      </w:r>
    </w:p>
    <w:p w14:paraId="180DBCC6" w14:textId="77777777" w:rsidR="0093398A" w:rsidRPr="00735D66" w:rsidRDefault="0093398A" w:rsidP="0093398A">
      <w:pPr>
        <w:autoSpaceDE w:val="0"/>
        <w:autoSpaceDN w:val="0"/>
        <w:adjustRightInd w:val="0"/>
        <w:spacing w:after="0" w:line="240" w:lineRule="auto"/>
        <w:rPr>
          <w:rFonts w:ascii="Times New Roman" w:eastAsia="Times New Roman" w:hAnsi="Times New Roman" w:cs="Times New Roman"/>
          <w:bCs/>
          <w:sz w:val="32"/>
          <w:szCs w:val="32"/>
          <w:lang w:val="kk-KZ" w:eastAsia="ru-RU"/>
        </w:rPr>
      </w:pPr>
      <w:r w:rsidRPr="00735D66">
        <w:rPr>
          <w:rFonts w:ascii="Times New Roman" w:eastAsia="Times New Roman" w:hAnsi="Times New Roman" w:cs="Times New Roman"/>
          <w:color w:val="000000" w:themeColor="text1"/>
          <w:spacing w:val="2"/>
          <w:sz w:val="32"/>
          <w:szCs w:val="32"/>
          <w:lang w:val="kk-KZ"/>
        </w:rPr>
        <w:t xml:space="preserve">17. </w:t>
      </w:r>
      <w:r w:rsidRPr="00735D66">
        <w:rPr>
          <w:rFonts w:ascii="Times New Roman" w:hAnsi="Times New Roman" w:cs="Times New Roman"/>
          <w:sz w:val="32"/>
          <w:szCs w:val="32"/>
          <w:lang w:val="kk-KZ"/>
        </w:rPr>
        <w:t>Максимов А.Г., Еремина А.В., Зороастрова И.В.</w:t>
      </w:r>
      <w:r w:rsidRPr="00735D66">
        <w:rPr>
          <w:rFonts w:ascii="Times New Roman" w:eastAsia="Times New Roman" w:hAnsi="Times New Roman" w:cs="Times New Roman"/>
          <w:bCs/>
          <w:sz w:val="32"/>
          <w:szCs w:val="32"/>
          <w:lang w:val="kk-KZ" w:eastAsia="ru-RU"/>
        </w:rPr>
        <w:t xml:space="preserve"> Эмпирический анализ степеи воздействия особенностей муниципиальных закупок на их исходы-М.: ЛитРес, 2018-18 с.</w:t>
      </w:r>
    </w:p>
    <w:p w14:paraId="620FC182" w14:textId="77777777" w:rsidR="0093398A" w:rsidRPr="00735D66" w:rsidRDefault="0093398A" w:rsidP="0093398A">
      <w:pPr>
        <w:autoSpaceDE w:val="0"/>
        <w:autoSpaceDN w:val="0"/>
        <w:adjustRightInd w:val="0"/>
        <w:spacing w:after="0" w:line="240" w:lineRule="auto"/>
        <w:rPr>
          <w:rFonts w:ascii="Times New Roman" w:eastAsia="Times New Roman" w:hAnsi="Times New Roman" w:cs="Times New Roman"/>
          <w:bCs/>
          <w:sz w:val="32"/>
          <w:szCs w:val="32"/>
          <w:lang w:val="kk-KZ" w:eastAsia="ru-RU"/>
        </w:rPr>
      </w:pPr>
      <w:r w:rsidRPr="00735D66">
        <w:rPr>
          <w:rFonts w:ascii="Times New Roman" w:eastAsia="Times New Roman" w:hAnsi="Times New Roman" w:cs="Times New Roman"/>
          <w:bCs/>
          <w:sz w:val="32"/>
          <w:szCs w:val="32"/>
          <w:lang w:val="kk-KZ" w:eastAsia="ru-RU"/>
        </w:rPr>
        <w:lastRenderedPageBreak/>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117F8BCE"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19. Шмелева М.В. Система государственных закпок: методология и реализация-М.: Юстицинформ, 2021-906 с.</w:t>
      </w:r>
    </w:p>
    <w:p w14:paraId="65232B76"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32"/>
          <w:szCs w:val="32"/>
          <w:lang w:val="kk-KZ"/>
        </w:rPr>
      </w:pPr>
      <w:r w:rsidRPr="00735D66">
        <w:rPr>
          <w:rFonts w:ascii="Times New Roman" w:eastAsia="Times New Roman" w:hAnsi="Times New Roman" w:cs="Times New Roman"/>
          <w:color w:val="000000" w:themeColor="text1"/>
          <w:spacing w:val="2"/>
          <w:sz w:val="32"/>
          <w:szCs w:val="32"/>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11472E9A" w14:textId="77777777" w:rsidR="0093398A" w:rsidRPr="00735D66" w:rsidRDefault="0093398A" w:rsidP="0093398A">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32"/>
          <w:szCs w:val="32"/>
          <w:lang w:val="kk-KZ"/>
        </w:rPr>
      </w:pPr>
      <w:r w:rsidRPr="00735D66">
        <w:rPr>
          <w:rFonts w:ascii="Times New Roman" w:eastAsia="Times New Roman" w:hAnsi="Times New Roman" w:cs="Times New Roman"/>
          <w:color w:val="000000" w:themeColor="text1"/>
          <w:spacing w:val="2"/>
          <w:sz w:val="32"/>
          <w:szCs w:val="32"/>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72D39086" w14:textId="77777777" w:rsidR="0093398A" w:rsidRPr="00735D66" w:rsidRDefault="0093398A" w:rsidP="0093398A">
      <w:pPr>
        <w:spacing w:after="0"/>
        <w:rPr>
          <w:rFonts w:ascii="Times New Roman" w:eastAsia="Times New Roman" w:hAnsi="Times New Roman" w:cs="Times New Roman"/>
          <w:color w:val="000000" w:themeColor="text1"/>
          <w:kern w:val="36"/>
          <w:sz w:val="32"/>
          <w:szCs w:val="32"/>
          <w:lang w:val="kk-KZ" w:eastAsia="ru-RU"/>
        </w:rPr>
      </w:pPr>
    </w:p>
    <w:p w14:paraId="395C68EE" w14:textId="77777777" w:rsidR="0093398A" w:rsidRPr="00735D66" w:rsidRDefault="0093398A" w:rsidP="0093398A">
      <w:pPr>
        <w:spacing w:after="0"/>
        <w:rPr>
          <w:rFonts w:ascii="Times New Roman" w:eastAsia="Times New Roman" w:hAnsi="Times New Roman" w:cs="Times New Roman"/>
          <w:b/>
          <w:bCs/>
          <w:color w:val="000000" w:themeColor="text1"/>
          <w:kern w:val="36"/>
          <w:sz w:val="32"/>
          <w:szCs w:val="32"/>
          <w:lang w:val="kk-KZ" w:eastAsia="ru-RU"/>
        </w:rPr>
      </w:pPr>
      <w:r w:rsidRPr="00735D66">
        <w:rPr>
          <w:rFonts w:ascii="Times New Roman" w:eastAsia="Times New Roman" w:hAnsi="Times New Roman" w:cs="Times New Roman"/>
          <w:b/>
          <w:bCs/>
          <w:color w:val="000000" w:themeColor="text1"/>
          <w:kern w:val="36"/>
          <w:sz w:val="32"/>
          <w:szCs w:val="32"/>
          <w:lang w:val="kk-KZ" w:eastAsia="ru-RU"/>
        </w:rPr>
        <w:t>Ғаламтор ресурстары:</w:t>
      </w:r>
    </w:p>
    <w:p w14:paraId="29323CDE" w14:textId="77777777" w:rsidR="0093398A" w:rsidRPr="00735D66" w:rsidRDefault="00735D66" w:rsidP="0093398A">
      <w:pPr>
        <w:spacing w:after="0" w:line="240" w:lineRule="auto"/>
        <w:rPr>
          <w:rStyle w:val="af4"/>
          <w:rFonts w:ascii="Times New Roman" w:hAnsi="Times New Roman" w:cs="Times New Roman"/>
          <w:color w:val="auto"/>
          <w:sz w:val="32"/>
          <w:szCs w:val="32"/>
          <w:u w:val="none"/>
          <w:shd w:val="clear" w:color="auto" w:fill="FFFFFF"/>
        </w:rPr>
      </w:pPr>
      <w:hyperlink r:id="rId9" w:history="1">
        <w:r w:rsidR="0093398A" w:rsidRPr="00735D66">
          <w:rPr>
            <w:rStyle w:val="af4"/>
            <w:rFonts w:ascii="Times New Roman" w:eastAsia="Times New Roman" w:hAnsi="Times New Roman" w:cs="Times New Roman"/>
            <w:color w:val="auto"/>
            <w:sz w:val="32"/>
            <w:szCs w:val="32"/>
            <w:shd w:val="clear" w:color="auto" w:fill="FFFFFF"/>
            <w:lang w:val="kk-KZ" w:eastAsia="ru-RU"/>
          </w:rPr>
          <w:t xml:space="preserve">1. https://www.referat911.ru ›       </w:t>
        </w:r>
      </w:hyperlink>
    </w:p>
    <w:p w14:paraId="0755D24A" w14:textId="77777777" w:rsidR="0093398A" w:rsidRPr="00735D66" w:rsidRDefault="0093398A" w:rsidP="0093398A">
      <w:pPr>
        <w:spacing w:after="0" w:line="240" w:lineRule="auto"/>
        <w:rPr>
          <w:rFonts w:ascii="Times New Roman" w:hAnsi="Times New Roman" w:cs="Times New Roman"/>
          <w:color w:val="000000" w:themeColor="text1"/>
          <w:sz w:val="32"/>
          <w:szCs w:val="32"/>
        </w:rPr>
      </w:pPr>
      <w:r w:rsidRPr="00735D66">
        <w:rPr>
          <w:rFonts w:ascii="Times New Roman" w:eastAsia="Times New Roman" w:hAnsi="Times New Roman" w:cs="Times New Roman"/>
          <w:color w:val="1A0DAB"/>
          <w:sz w:val="32"/>
          <w:szCs w:val="32"/>
          <w:u w:val="single"/>
          <w:shd w:val="clear" w:color="auto" w:fill="FFFFFF"/>
          <w:lang w:val="kk-KZ" w:eastAsia="ru-RU"/>
        </w:rPr>
        <w:t xml:space="preserve">2. </w:t>
      </w:r>
      <w:hyperlink r:id="rId10" w:history="1">
        <w:r w:rsidRPr="00735D66">
          <w:rPr>
            <w:rStyle w:val="af4"/>
            <w:rFonts w:ascii="Times New Roman" w:eastAsia="Times New Roman" w:hAnsi="Times New Roman" w:cs="Times New Roman"/>
            <w:color w:val="auto"/>
            <w:sz w:val="32"/>
            <w:szCs w:val="32"/>
            <w:shd w:val="clear" w:color="auto" w:fill="FFFFFF"/>
            <w:lang w:val="kk-KZ" w:eastAsia="ru-RU"/>
          </w:rPr>
          <w:t>https://www.goszakup.gov.kz/</w:t>
        </w:r>
      </w:hyperlink>
    </w:p>
    <w:p w14:paraId="027118DC" w14:textId="77777777" w:rsidR="0093398A" w:rsidRPr="00735D66" w:rsidRDefault="0093398A" w:rsidP="0093398A">
      <w:pPr>
        <w:spacing w:after="0" w:line="240" w:lineRule="auto"/>
        <w:rPr>
          <w:rFonts w:ascii="Times New Roman" w:hAnsi="Times New Roman" w:cs="Times New Roman"/>
          <w:sz w:val="32"/>
          <w:szCs w:val="32"/>
          <w:lang w:val="kk-KZ"/>
        </w:rPr>
      </w:pPr>
      <w:r w:rsidRPr="00735D66">
        <w:rPr>
          <w:rFonts w:ascii="Times New Roman" w:eastAsia="Times New Roman" w:hAnsi="Times New Roman" w:cs="Times New Roman"/>
          <w:color w:val="000000" w:themeColor="text1"/>
          <w:sz w:val="32"/>
          <w:szCs w:val="32"/>
          <w:shd w:val="clear" w:color="auto" w:fill="FFFFFF"/>
          <w:lang w:val="kk-KZ" w:eastAsia="ru-RU"/>
        </w:rPr>
        <w:t>3.</w:t>
      </w:r>
      <w:r w:rsidRPr="00735D66">
        <w:rPr>
          <w:rFonts w:ascii="Times New Roman" w:hAnsi="Times New Roman" w:cs="Times New Roman"/>
          <w:sz w:val="32"/>
          <w:szCs w:val="32"/>
          <w:lang w:val="kk-KZ"/>
        </w:rPr>
        <w:t xml:space="preserve"> </w:t>
      </w:r>
      <w:hyperlink r:id="rId11" w:history="1">
        <w:r w:rsidRPr="00735D66">
          <w:rPr>
            <w:rStyle w:val="af4"/>
            <w:rFonts w:ascii="Times New Roman" w:hAnsi="Times New Roman" w:cs="Times New Roman"/>
            <w:color w:val="auto"/>
            <w:sz w:val="32"/>
            <w:szCs w:val="32"/>
            <w:lang w:val="kk-KZ"/>
          </w:rPr>
          <w:t>https://www.bicotender.ru/tender204606355.html</w:t>
        </w:r>
      </w:hyperlink>
    </w:p>
    <w:p w14:paraId="47D35756" w14:textId="77777777" w:rsidR="0093398A" w:rsidRPr="00735D66" w:rsidRDefault="0093398A" w:rsidP="0093398A">
      <w:pPr>
        <w:spacing w:after="0" w:line="240" w:lineRule="auto"/>
        <w:rPr>
          <w:rFonts w:ascii="Times New Roman" w:eastAsia="Times New Roman" w:hAnsi="Times New Roman" w:cs="Times New Roman"/>
          <w:color w:val="000000" w:themeColor="text1"/>
          <w:sz w:val="32"/>
          <w:szCs w:val="32"/>
          <w:shd w:val="clear" w:color="auto" w:fill="FFFFFF"/>
          <w:lang w:val="kk-KZ" w:eastAsia="ru-RU"/>
        </w:rPr>
      </w:pPr>
      <w:r w:rsidRPr="00735D66">
        <w:rPr>
          <w:rFonts w:ascii="Times New Roman" w:hAnsi="Times New Roman" w:cs="Times New Roman"/>
          <w:sz w:val="32"/>
          <w:szCs w:val="32"/>
          <w:lang w:val="kk-KZ"/>
        </w:rPr>
        <w:t>4. https://gz.mcfr.kz/news/3476-gosudarstvennye-zakupki-v-2022-godu-ojidaemye-izmeneniya-v-2023-godu</w:t>
      </w:r>
    </w:p>
    <w:p w14:paraId="117CBAB7" w14:textId="77777777" w:rsidR="00971A7B" w:rsidRPr="00735D66" w:rsidRDefault="00971A7B" w:rsidP="00971A7B">
      <w:pPr>
        <w:rPr>
          <w:rFonts w:ascii="Times New Roman" w:hAnsi="Times New Roman" w:cs="Times New Roman"/>
          <w:sz w:val="32"/>
          <w:szCs w:val="32"/>
          <w:lang w:val="kk-KZ"/>
        </w:rPr>
      </w:pPr>
    </w:p>
    <w:p w14:paraId="7913A990" w14:textId="77777777" w:rsidR="00971A7B" w:rsidRDefault="00971A7B" w:rsidP="00971A7B">
      <w:pPr>
        <w:rPr>
          <w:rFonts w:ascii="Times New Roman" w:hAnsi="Times New Roman" w:cs="Times New Roman"/>
          <w:sz w:val="28"/>
          <w:szCs w:val="28"/>
          <w:lang w:val="kk-KZ"/>
        </w:rPr>
      </w:pPr>
    </w:p>
    <w:p w14:paraId="025CE42A" w14:textId="77777777" w:rsidR="00971A7B" w:rsidRDefault="00971A7B" w:rsidP="00971A7B">
      <w:pPr>
        <w:rPr>
          <w:rFonts w:ascii="Times New Roman" w:hAnsi="Times New Roman" w:cs="Times New Roman"/>
          <w:sz w:val="28"/>
          <w:szCs w:val="28"/>
          <w:lang w:val="kk-KZ"/>
        </w:rPr>
      </w:pPr>
    </w:p>
    <w:p w14:paraId="40A9D3A2" w14:textId="77777777" w:rsidR="00971A7B" w:rsidRDefault="00971A7B" w:rsidP="00971A7B">
      <w:pPr>
        <w:rPr>
          <w:rFonts w:ascii="Times New Roman" w:hAnsi="Times New Roman" w:cs="Times New Roman"/>
          <w:sz w:val="28"/>
          <w:szCs w:val="28"/>
          <w:lang w:val="kk-KZ"/>
        </w:rPr>
      </w:pPr>
    </w:p>
    <w:p w14:paraId="4E28C66B" w14:textId="2C3EAF46" w:rsidR="00971A7B" w:rsidRDefault="00971A7B" w:rsidP="00971A7B">
      <w:pPr>
        <w:tabs>
          <w:tab w:val="left" w:pos="2565"/>
        </w:tabs>
        <w:rPr>
          <w:rFonts w:ascii="Times New Roman" w:hAnsi="Times New Roman" w:cs="Times New Roman"/>
          <w:sz w:val="28"/>
          <w:szCs w:val="28"/>
          <w:lang w:val="kk-KZ"/>
        </w:rPr>
      </w:pPr>
      <w:r>
        <w:rPr>
          <w:rFonts w:ascii="Times New Roman" w:hAnsi="Times New Roman" w:cs="Times New Roman"/>
          <w:sz w:val="28"/>
          <w:szCs w:val="28"/>
          <w:lang w:val="kk-KZ"/>
        </w:rPr>
        <w:tab/>
      </w:r>
    </w:p>
    <w:p w14:paraId="50130992" w14:textId="77777777" w:rsidR="00F12C76" w:rsidRPr="0093398A" w:rsidRDefault="00F12C76" w:rsidP="006C0B77">
      <w:pPr>
        <w:spacing w:after="0"/>
        <w:ind w:firstLine="709"/>
        <w:jc w:val="both"/>
        <w:rPr>
          <w:lang w:val="kk-KZ"/>
        </w:rPr>
      </w:pPr>
    </w:p>
    <w:sectPr w:rsidR="00F12C76" w:rsidRPr="0093398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2012022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E1"/>
    <w:rsid w:val="006241E1"/>
    <w:rsid w:val="006C0B77"/>
    <w:rsid w:val="006F1C33"/>
    <w:rsid w:val="00735D66"/>
    <w:rsid w:val="008242FF"/>
    <w:rsid w:val="00870751"/>
    <w:rsid w:val="00922C48"/>
    <w:rsid w:val="0093398A"/>
    <w:rsid w:val="00971A7B"/>
    <w:rsid w:val="00B915B7"/>
    <w:rsid w:val="00BE288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DC2D"/>
  <w15:chartTrackingRefBased/>
  <w15:docId w15:val="{30DB5F47-2434-4AED-B878-5A9999F9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A7B"/>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9339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42976">
      <w:bodyDiv w:val="1"/>
      <w:marLeft w:val="0"/>
      <w:marRight w:val="0"/>
      <w:marTop w:val="0"/>
      <w:marBottom w:val="0"/>
      <w:divBdr>
        <w:top w:val="none" w:sz="0" w:space="0" w:color="auto"/>
        <w:left w:val="none" w:sz="0" w:space="0" w:color="auto"/>
        <w:bottom w:val="none" w:sz="0" w:space="0" w:color="auto"/>
        <w:right w:val="none" w:sz="0" w:space="0" w:color="auto"/>
      </w:divBdr>
    </w:div>
    <w:div w:id="1239166506">
      <w:bodyDiv w:val="1"/>
      <w:marLeft w:val="0"/>
      <w:marRight w:val="0"/>
      <w:marTop w:val="0"/>
      <w:marBottom w:val="0"/>
      <w:divBdr>
        <w:top w:val="none" w:sz="0" w:space="0" w:color="auto"/>
        <w:left w:val="none" w:sz="0" w:space="0" w:color="auto"/>
        <w:bottom w:val="none" w:sz="0" w:space="0" w:color="auto"/>
        <w:right w:val="none" w:sz="0" w:space="0" w:color="auto"/>
      </w:divBdr>
    </w:div>
    <w:div w:id="20659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Z010000242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10000242_" TargetMode="External"/><Relationship Id="rId11" Type="http://schemas.openxmlformats.org/officeDocument/2006/relationships/hyperlink" Target="https://www.bicotender.ru/tender204606355.html" TargetMode="External"/><Relationship Id="rId5" Type="http://schemas.openxmlformats.org/officeDocument/2006/relationships/hyperlink" Target="https://adilet.zan.kz/kaz/docs/Z010000242_" TargetMode="External"/><Relationship Id="rId10" Type="http://schemas.openxmlformats.org/officeDocument/2006/relationships/hyperlink" Target="https://www.goszakup.gov.kz/" TargetMode="External"/><Relationship Id="rId4" Type="http://schemas.openxmlformats.org/officeDocument/2006/relationships/webSettings" Target="webSettings.xml"/><Relationship Id="rId9" Type="http://schemas.openxmlformats.org/officeDocument/2006/relationships/hyperlink" Target="file:///C:\Users\user\Desktop\&#1052;&#1077;&#1084;&#1083;%20&#1089;&#1072;&#1090;\1.%20https:\www.referat911.ru&#160;&#8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2022-06-29T03:27:00Z</dcterms:created>
  <dcterms:modified xsi:type="dcterms:W3CDTF">2022-06-30T07:41:00Z</dcterms:modified>
</cp:coreProperties>
</file>